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36" w:rsidRDefault="00ED0C36" w:rsidP="00ED0C36">
      <w:pPr>
        <w:pStyle w:val="En-tte"/>
        <w:tabs>
          <w:tab w:val="clear" w:pos="4536"/>
          <w:tab w:val="clear" w:pos="9072"/>
        </w:tabs>
        <w:rPr>
          <w:sz w:val="10"/>
        </w:rPr>
      </w:pPr>
    </w:p>
    <w:tbl>
      <w:tblPr>
        <w:tblW w:w="10762"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87"/>
        <w:gridCol w:w="3587"/>
        <w:gridCol w:w="3588"/>
      </w:tblGrid>
      <w:tr w:rsidR="009B52CA">
        <w:trPr>
          <w:cantSplit/>
          <w:trHeight w:val="186"/>
        </w:trPr>
        <w:tc>
          <w:tcPr>
            <w:tcW w:w="3587" w:type="dxa"/>
            <w:tcBorders>
              <w:bottom w:val="nil"/>
            </w:tcBorders>
          </w:tcPr>
          <w:p w:rsidR="009B52CA" w:rsidRPr="00F07D2E" w:rsidRDefault="009B52CA" w:rsidP="00BF1368">
            <w:pPr>
              <w:pStyle w:val="En-tte"/>
              <w:rPr>
                <w:rFonts w:ascii="Calibri" w:hAnsi="Calibri"/>
              </w:rPr>
            </w:pPr>
            <w:r w:rsidRPr="00F07D2E">
              <w:rPr>
                <w:rFonts w:ascii="Calibri" w:hAnsi="Calibri"/>
                <w:b/>
                <w:sz w:val="24"/>
              </w:rPr>
              <w:t xml:space="preserve">Rédaction : </w:t>
            </w:r>
          </w:p>
        </w:tc>
        <w:tc>
          <w:tcPr>
            <w:tcW w:w="3587" w:type="dxa"/>
            <w:tcBorders>
              <w:bottom w:val="nil"/>
            </w:tcBorders>
          </w:tcPr>
          <w:p w:rsidR="009B52CA" w:rsidRPr="00F07D2E" w:rsidRDefault="009B52CA" w:rsidP="00BF1368">
            <w:pPr>
              <w:pStyle w:val="En-tte"/>
              <w:rPr>
                <w:rFonts w:ascii="Calibri" w:hAnsi="Calibri"/>
              </w:rPr>
            </w:pPr>
            <w:r w:rsidRPr="00F07D2E">
              <w:rPr>
                <w:rFonts w:ascii="Calibri" w:hAnsi="Calibri"/>
                <w:b/>
                <w:sz w:val="24"/>
              </w:rPr>
              <w:t xml:space="preserve">Vérification : </w:t>
            </w:r>
          </w:p>
        </w:tc>
        <w:tc>
          <w:tcPr>
            <w:tcW w:w="3588" w:type="dxa"/>
            <w:tcBorders>
              <w:bottom w:val="nil"/>
            </w:tcBorders>
          </w:tcPr>
          <w:p w:rsidR="009B52CA" w:rsidRPr="00F07D2E" w:rsidRDefault="009B52CA" w:rsidP="00BF1368">
            <w:pPr>
              <w:pStyle w:val="En-tte"/>
              <w:rPr>
                <w:rFonts w:ascii="Calibri" w:hAnsi="Calibri"/>
                <w:b/>
                <w:sz w:val="24"/>
              </w:rPr>
            </w:pPr>
            <w:r w:rsidRPr="00F07D2E">
              <w:rPr>
                <w:rFonts w:ascii="Calibri" w:hAnsi="Calibri"/>
                <w:b/>
                <w:sz w:val="24"/>
              </w:rPr>
              <w:t>Validation :</w:t>
            </w:r>
          </w:p>
        </w:tc>
      </w:tr>
      <w:tr w:rsidR="009B52CA" w:rsidRPr="009F2014">
        <w:trPr>
          <w:cantSplit/>
          <w:trHeight w:val="806"/>
        </w:trPr>
        <w:tc>
          <w:tcPr>
            <w:tcW w:w="3587" w:type="dxa"/>
            <w:tcBorders>
              <w:top w:val="nil"/>
            </w:tcBorders>
          </w:tcPr>
          <w:p w:rsidR="001A323D" w:rsidRPr="0082239A" w:rsidRDefault="0082239A" w:rsidP="00BF1368">
            <w:pPr>
              <w:pStyle w:val="En-tte"/>
              <w:rPr>
                <w:rFonts w:ascii="Calibri" w:hAnsi="Calibri"/>
              </w:rPr>
            </w:pPr>
            <w:r w:rsidRPr="0082239A">
              <w:rPr>
                <w:rFonts w:ascii="Calibri" w:hAnsi="Calibri"/>
              </w:rPr>
              <w:t>C. MENARD</w:t>
            </w:r>
          </w:p>
          <w:p w:rsidR="0082239A" w:rsidRPr="009F2014" w:rsidRDefault="0082239A" w:rsidP="00BF1368">
            <w:pPr>
              <w:pStyle w:val="En-tte"/>
              <w:rPr>
                <w:rFonts w:ascii="Arial" w:hAnsi="Arial"/>
              </w:rPr>
            </w:pPr>
            <w:r w:rsidRPr="0082239A">
              <w:rPr>
                <w:rFonts w:ascii="Calibri" w:hAnsi="Calibri"/>
              </w:rPr>
              <w:t>Cadre Administratif de Pôle</w:t>
            </w:r>
          </w:p>
        </w:tc>
        <w:tc>
          <w:tcPr>
            <w:tcW w:w="3587" w:type="dxa"/>
            <w:tcBorders>
              <w:top w:val="nil"/>
            </w:tcBorders>
          </w:tcPr>
          <w:p w:rsidR="001A323D" w:rsidRDefault="0082239A" w:rsidP="00304DE7">
            <w:pPr>
              <w:pStyle w:val="En-tte"/>
              <w:rPr>
                <w:rFonts w:ascii="Calibri" w:hAnsi="Calibri"/>
              </w:rPr>
            </w:pPr>
            <w:r>
              <w:rPr>
                <w:rFonts w:ascii="Calibri" w:hAnsi="Calibri"/>
              </w:rPr>
              <w:t>Dr P-F. GODET</w:t>
            </w:r>
          </w:p>
          <w:p w:rsidR="0082239A" w:rsidRPr="00F07D2E" w:rsidRDefault="0082239A" w:rsidP="00304DE7">
            <w:pPr>
              <w:pStyle w:val="En-tte"/>
              <w:rPr>
                <w:rFonts w:ascii="Calibri" w:hAnsi="Calibri"/>
              </w:rPr>
            </w:pPr>
            <w:r>
              <w:rPr>
                <w:rFonts w:ascii="Calibri" w:hAnsi="Calibri"/>
              </w:rPr>
              <w:t>Chef de Pôle</w:t>
            </w:r>
          </w:p>
        </w:tc>
        <w:tc>
          <w:tcPr>
            <w:tcW w:w="3588" w:type="dxa"/>
            <w:tcBorders>
              <w:top w:val="nil"/>
            </w:tcBorders>
          </w:tcPr>
          <w:p w:rsidR="0082239A" w:rsidRDefault="0064417F" w:rsidP="00BF1368">
            <w:pPr>
              <w:pStyle w:val="En-tte"/>
              <w:rPr>
                <w:rFonts w:ascii="Calibri" w:hAnsi="Calibri"/>
              </w:rPr>
            </w:pPr>
            <w:r>
              <w:rPr>
                <w:rFonts w:ascii="Calibri" w:hAnsi="Calibri"/>
              </w:rPr>
              <w:t>H. KHARCHI</w:t>
            </w:r>
          </w:p>
          <w:p w:rsidR="008972CB" w:rsidRPr="00F07D2E" w:rsidRDefault="008972CB" w:rsidP="00BF1368">
            <w:pPr>
              <w:pStyle w:val="En-tte"/>
              <w:rPr>
                <w:rFonts w:ascii="Calibri" w:hAnsi="Calibri"/>
              </w:rPr>
            </w:pPr>
            <w:r>
              <w:rPr>
                <w:rFonts w:ascii="Calibri" w:hAnsi="Calibri"/>
              </w:rPr>
              <w:t>Chargée de recrutement et des effectifs</w:t>
            </w:r>
          </w:p>
        </w:tc>
      </w:tr>
    </w:tbl>
    <w:p w:rsidR="004A4348" w:rsidRDefault="004A4348" w:rsidP="004A4348">
      <w:pPr>
        <w:pStyle w:val="Titre2"/>
        <w:jc w:val="both"/>
        <w:rPr>
          <w:rFonts w:ascii="Calibri" w:hAnsi="Calibri"/>
          <w:sz w:val="22"/>
          <w:szCs w:val="22"/>
          <w:u w:val="none"/>
        </w:rPr>
      </w:pPr>
    </w:p>
    <w:p w:rsidR="004A4348" w:rsidRPr="004A4348" w:rsidRDefault="004A4348" w:rsidP="004A4348"/>
    <w:p w:rsidR="00ED0C36" w:rsidRPr="00FA1DA5" w:rsidRDefault="001A323D" w:rsidP="004A4348">
      <w:pPr>
        <w:pStyle w:val="Titre2"/>
        <w:numPr>
          <w:ilvl w:val="0"/>
          <w:numId w:val="1"/>
        </w:numPr>
        <w:tabs>
          <w:tab w:val="num" w:pos="374"/>
        </w:tabs>
        <w:ind w:left="540" w:hanging="525"/>
        <w:jc w:val="both"/>
        <w:rPr>
          <w:rFonts w:ascii="Calibri" w:hAnsi="Calibri"/>
          <w:sz w:val="22"/>
          <w:szCs w:val="22"/>
          <w:u w:val="none"/>
        </w:rPr>
      </w:pPr>
      <w:r w:rsidRPr="00FA1DA5">
        <w:rPr>
          <w:rFonts w:ascii="Calibri" w:hAnsi="Calibri"/>
          <w:sz w:val="22"/>
          <w:szCs w:val="22"/>
          <w:u w:val="none"/>
        </w:rPr>
        <w:t>GRADE, METIER, EMPLOI</w:t>
      </w:r>
    </w:p>
    <w:p w:rsidR="004A4348" w:rsidRPr="004A4348" w:rsidRDefault="004A4348" w:rsidP="004A4348"/>
    <w:tbl>
      <w:tblPr>
        <w:tblStyle w:val="Grilledutableau"/>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22"/>
        <w:gridCol w:w="8789"/>
      </w:tblGrid>
      <w:tr w:rsidR="001A323D" w:rsidRPr="0082239A">
        <w:tc>
          <w:tcPr>
            <w:tcW w:w="1222" w:type="dxa"/>
          </w:tcPr>
          <w:p w:rsidR="001A323D" w:rsidRPr="0082239A" w:rsidRDefault="001A323D" w:rsidP="004A4348">
            <w:pPr>
              <w:pStyle w:val="Corpsdetexte2"/>
              <w:tabs>
                <w:tab w:val="num" w:pos="-374"/>
              </w:tabs>
              <w:rPr>
                <w:rFonts w:ascii="Calibri" w:hAnsi="Calibri"/>
                <w:bCs/>
                <w:sz w:val="22"/>
                <w:szCs w:val="22"/>
              </w:rPr>
            </w:pPr>
            <w:r w:rsidRPr="0082239A">
              <w:rPr>
                <w:rFonts w:ascii="Calibri" w:hAnsi="Calibri"/>
                <w:bCs/>
                <w:sz w:val="22"/>
                <w:szCs w:val="22"/>
              </w:rPr>
              <w:t>Grade</w:t>
            </w:r>
          </w:p>
        </w:tc>
        <w:tc>
          <w:tcPr>
            <w:tcW w:w="8789" w:type="dxa"/>
          </w:tcPr>
          <w:p w:rsidR="001A323D" w:rsidRPr="0082239A" w:rsidRDefault="00304DE7" w:rsidP="004A4348">
            <w:pPr>
              <w:pStyle w:val="Corpsdetexte2"/>
              <w:tabs>
                <w:tab w:val="num" w:pos="-374"/>
              </w:tabs>
              <w:rPr>
                <w:rFonts w:ascii="Calibri" w:hAnsi="Calibri"/>
                <w:bCs/>
                <w:sz w:val="22"/>
                <w:szCs w:val="22"/>
              </w:rPr>
            </w:pPr>
            <w:r w:rsidRPr="0082239A">
              <w:rPr>
                <w:rFonts w:ascii="Calibri" w:hAnsi="Calibri"/>
                <w:bCs/>
                <w:sz w:val="22"/>
                <w:szCs w:val="22"/>
              </w:rPr>
              <w:t>Assistant Médico-Administratif ou Adjoint Administratif</w:t>
            </w:r>
          </w:p>
        </w:tc>
      </w:tr>
      <w:tr w:rsidR="001A323D" w:rsidRPr="0082239A">
        <w:tc>
          <w:tcPr>
            <w:tcW w:w="1222" w:type="dxa"/>
          </w:tcPr>
          <w:p w:rsidR="001A323D" w:rsidRPr="0082239A" w:rsidRDefault="001A323D" w:rsidP="004A4348">
            <w:pPr>
              <w:pStyle w:val="Corpsdetexte2"/>
              <w:tabs>
                <w:tab w:val="num" w:pos="-374"/>
              </w:tabs>
              <w:rPr>
                <w:rFonts w:ascii="Calibri" w:hAnsi="Calibri"/>
                <w:bCs/>
                <w:sz w:val="22"/>
                <w:szCs w:val="22"/>
              </w:rPr>
            </w:pPr>
            <w:r w:rsidRPr="0082239A">
              <w:rPr>
                <w:rFonts w:ascii="Calibri" w:hAnsi="Calibri"/>
                <w:bCs/>
                <w:sz w:val="22"/>
                <w:szCs w:val="22"/>
              </w:rPr>
              <w:t>Emploi</w:t>
            </w:r>
          </w:p>
        </w:tc>
        <w:tc>
          <w:tcPr>
            <w:tcW w:w="8789" w:type="dxa"/>
          </w:tcPr>
          <w:p w:rsidR="001A323D" w:rsidRPr="0082239A" w:rsidRDefault="00304DE7" w:rsidP="00337E22">
            <w:pPr>
              <w:pStyle w:val="Corpsdetexte2"/>
              <w:tabs>
                <w:tab w:val="num" w:pos="-374"/>
              </w:tabs>
              <w:rPr>
                <w:rFonts w:ascii="Calibri" w:hAnsi="Calibri"/>
                <w:bCs/>
                <w:sz w:val="22"/>
                <w:szCs w:val="22"/>
              </w:rPr>
            </w:pPr>
            <w:r w:rsidRPr="0082239A">
              <w:rPr>
                <w:rFonts w:ascii="Calibri" w:hAnsi="Calibri"/>
                <w:bCs/>
                <w:sz w:val="22"/>
                <w:szCs w:val="22"/>
              </w:rPr>
              <w:t xml:space="preserve">Secrétaire médical(e) en </w:t>
            </w:r>
            <w:r w:rsidR="0044647E">
              <w:rPr>
                <w:rFonts w:ascii="Calibri" w:hAnsi="Calibri"/>
                <w:bCs/>
                <w:sz w:val="22"/>
                <w:szCs w:val="22"/>
              </w:rPr>
              <w:t>CMP</w:t>
            </w:r>
          </w:p>
        </w:tc>
      </w:tr>
      <w:tr w:rsidR="001A323D" w:rsidRPr="0082239A">
        <w:tc>
          <w:tcPr>
            <w:tcW w:w="1222" w:type="dxa"/>
          </w:tcPr>
          <w:p w:rsidR="001A323D" w:rsidRPr="0082239A" w:rsidRDefault="001A323D" w:rsidP="004A4348">
            <w:pPr>
              <w:pStyle w:val="Corpsdetexte2"/>
              <w:tabs>
                <w:tab w:val="num" w:pos="-374"/>
              </w:tabs>
              <w:rPr>
                <w:rFonts w:ascii="Calibri" w:hAnsi="Calibri"/>
                <w:bCs/>
                <w:sz w:val="22"/>
                <w:szCs w:val="22"/>
              </w:rPr>
            </w:pPr>
            <w:r w:rsidRPr="0082239A">
              <w:rPr>
                <w:rFonts w:ascii="Calibri" w:hAnsi="Calibri"/>
                <w:bCs/>
                <w:sz w:val="22"/>
                <w:szCs w:val="22"/>
              </w:rPr>
              <w:t>Métier</w:t>
            </w:r>
          </w:p>
        </w:tc>
        <w:tc>
          <w:tcPr>
            <w:tcW w:w="8789" w:type="dxa"/>
          </w:tcPr>
          <w:p w:rsidR="001A323D" w:rsidRPr="0082239A" w:rsidRDefault="00304DE7" w:rsidP="004A4348">
            <w:pPr>
              <w:pStyle w:val="Corpsdetexte2"/>
              <w:tabs>
                <w:tab w:val="num" w:pos="-374"/>
              </w:tabs>
              <w:rPr>
                <w:rFonts w:ascii="Calibri" w:hAnsi="Calibri"/>
                <w:bCs/>
                <w:sz w:val="22"/>
                <w:szCs w:val="22"/>
              </w:rPr>
            </w:pPr>
            <w:r w:rsidRPr="0082239A">
              <w:rPr>
                <w:rFonts w:ascii="Calibri" w:hAnsi="Calibri"/>
                <w:bCs/>
                <w:sz w:val="22"/>
                <w:szCs w:val="22"/>
              </w:rPr>
              <w:t>Secrétaire médical(e)</w:t>
            </w:r>
          </w:p>
        </w:tc>
      </w:tr>
      <w:tr w:rsidR="001A323D" w:rsidRPr="0082239A">
        <w:tc>
          <w:tcPr>
            <w:tcW w:w="1222" w:type="dxa"/>
          </w:tcPr>
          <w:p w:rsidR="001A323D" w:rsidRPr="0082239A" w:rsidRDefault="001A323D" w:rsidP="004A4348">
            <w:pPr>
              <w:pStyle w:val="Corpsdetexte2"/>
              <w:tabs>
                <w:tab w:val="num" w:pos="-374"/>
              </w:tabs>
              <w:rPr>
                <w:rFonts w:ascii="Calibri" w:hAnsi="Calibri"/>
                <w:bCs/>
                <w:sz w:val="22"/>
                <w:szCs w:val="22"/>
              </w:rPr>
            </w:pPr>
            <w:r w:rsidRPr="0082239A">
              <w:rPr>
                <w:rFonts w:ascii="Calibri" w:hAnsi="Calibri"/>
                <w:bCs/>
                <w:sz w:val="22"/>
                <w:szCs w:val="22"/>
              </w:rPr>
              <w:t>% Temps</w:t>
            </w:r>
          </w:p>
        </w:tc>
        <w:tc>
          <w:tcPr>
            <w:tcW w:w="8789" w:type="dxa"/>
          </w:tcPr>
          <w:p w:rsidR="001A323D" w:rsidRPr="0082239A" w:rsidRDefault="00304DE7" w:rsidP="004A4348">
            <w:pPr>
              <w:pStyle w:val="Corpsdetexte2"/>
              <w:tabs>
                <w:tab w:val="num" w:pos="-374"/>
              </w:tabs>
              <w:rPr>
                <w:rFonts w:ascii="Calibri" w:hAnsi="Calibri"/>
                <w:bCs/>
                <w:sz w:val="22"/>
                <w:szCs w:val="22"/>
              </w:rPr>
            </w:pPr>
            <w:r w:rsidRPr="0082239A">
              <w:rPr>
                <w:rFonts w:ascii="Calibri" w:hAnsi="Calibri"/>
                <w:bCs/>
                <w:sz w:val="22"/>
                <w:szCs w:val="22"/>
              </w:rPr>
              <w:t>100%</w:t>
            </w:r>
          </w:p>
        </w:tc>
      </w:tr>
    </w:tbl>
    <w:p w:rsidR="004A4348" w:rsidRDefault="004A4348" w:rsidP="004A4348">
      <w:pPr>
        <w:pStyle w:val="Titre2"/>
        <w:jc w:val="both"/>
        <w:rPr>
          <w:rFonts w:ascii="Calibri" w:hAnsi="Calibri"/>
          <w:sz w:val="22"/>
          <w:szCs w:val="22"/>
          <w:u w:val="none"/>
        </w:rPr>
      </w:pPr>
    </w:p>
    <w:p w:rsidR="004A4348" w:rsidRPr="004A4348" w:rsidRDefault="004A4348" w:rsidP="004A4348"/>
    <w:p w:rsidR="00F07D2E" w:rsidRPr="00FA1DA5" w:rsidRDefault="00F07D2E" w:rsidP="004A4348">
      <w:pPr>
        <w:pStyle w:val="Titre2"/>
        <w:numPr>
          <w:ilvl w:val="0"/>
          <w:numId w:val="1"/>
        </w:numPr>
        <w:tabs>
          <w:tab w:val="num" w:pos="374"/>
        </w:tabs>
        <w:ind w:left="540" w:hanging="525"/>
        <w:jc w:val="both"/>
        <w:rPr>
          <w:rFonts w:ascii="Calibri" w:hAnsi="Calibri"/>
          <w:sz w:val="22"/>
          <w:szCs w:val="22"/>
          <w:u w:val="none"/>
        </w:rPr>
      </w:pPr>
      <w:r w:rsidRPr="00FA1DA5">
        <w:rPr>
          <w:rFonts w:ascii="Calibri" w:hAnsi="Calibri"/>
          <w:sz w:val="22"/>
          <w:szCs w:val="22"/>
          <w:u w:val="none"/>
        </w:rPr>
        <w:t>RATTACHEMENT HIERARCHIQUE ET FONCTIONNEL</w:t>
      </w:r>
    </w:p>
    <w:p w:rsidR="004A4348" w:rsidRPr="004A4348" w:rsidRDefault="004A4348" w:rsidP="004A4348"/>
    <w:p w:rsidR="002867F4" w:rsidRPr="0082239A" w:rsidRDefault="002867F4" w:rsidP="002867F4">
      <w:pPr>
        <w:jc w:val="both"/>
        <w:rPr>
          <w:rFonts w:asciiTheme="minorHAnsi" w:hAnsiTheme="minorHAnsi"/>
          <w:sz w:val="22"/>
          <w:szCs w:val="22"/>
        </w:rPr>
      </w:pPr>
      <w:r w:rsidRPr="0082239A">
        <w:rPr>
          <w:rFonts w:asciiTheme="minorHAnsi" w:hAnsiTheme="minorHAnsi"/>
          <w:sz w:val="22"/>
          <w:szCs w:val="22"/>
        </w:rPr>
        <w:t>Dans le cadre des délégations en vigueur, le/la secrétaire est :</w:t>
      </w:r>
    </w:p>
    <w:p w:rsidR="002867F4" w:rsidRPr="0082239A" w:rsidRDefault="008972CB" w:rsidP="002867F4">
      <w:pPr>
        <w:pStyle w:val="Paragraphedeliste"/>
        <w:numPr>
          <w:ilvl w:val="0"/>
          <w:numId w:val="29"/>
        </w:numPr>
        <w:jc w:val="both"/>
        <w:rPr>
          <w:rFonts w:asciiTheme="minorHAnsi" w:hAnsiTheme="minorHAnsi"/>
          <w:sz w:val="22"/>
          <w:szCs w:val="22"/>
        </w:rPr>
      </w:pPr>
      <w:r>
        <w:rPr>
          <w:rFonts w:asciiTheme="minorHAnsi" w:hAnsiTheme="minorHAnsi"/>
          <w:sz w:val="22"/>
          <w:szCs w:val="22"/>
        </w:rPr>
        <w:t>R</w:t>
      </w:r>
      <w:r w:rsidR="002867F4" w:rsidRPr="0082239A">
        <w:rPr>
          <w:rFonts w:asciiTheme="minorHAnsi" w:hAnsiTheme="minorHAnsi"/>
          <w:sz w:val="22"/>
          <w:szCs w:val="22"/>
        </w:rPr>
        <w:t>attaché(e) à la filière administrative et relève de sa hiérarchie : cadre administratif de pôle, directeur des ressources humaines, et directeur général ;</w:t>
      </w:r>
    </w:p>
    <w:p w:rsidR="002867F4" w:rsidRPr="0082239A" w:rsidRDefault="008972CB" w:rsidP="002867F4">
      <w:pPr>
        <w:pStyle w:val="Paragraphedeliste"/>
        <w:numPr>
          <w:ilvl w:val="0"/>
          <w:numId w:val="29"/>
        </w:numPr>
        <w:jc w:val="both"/>
        <w:rPr>
          <w:rFonts w:asciiTheme="minorHAnsi" w:hAnsiTheme="minorHAnsi"/>
          <w:sz w:val="22"/>
          <w:szCs w:val="22"/>
        </w:rPr>
      </w:pPr>
      <w:r>
        <w:rPr>
          <w:rFonts w:asciiTheme="minorHAnsi" w:hAnsiTheme="minorHAnsi"/>
          <w:sz w:val="22"/>
          <w:szCs w:val="22"/>
        </w:rPr>
        <w:t>E</w:t>
      </w:r>
      <w:r w:rsidR="002867F4" w:rsidRPr="0082239A">
        <w:rPr>
          <w:rFonts w:asciiTheme="minorHAnsi" w:hAnsiTheme="minorHAnsi"/>
          <w:sz w:val="22"/>
          <w:szCs w:val="22"/>
        </w:rPr>
        <w:t>st placé(e) sous l’autorité fonctionnelle du chef de pôle et, par délégation</w:t>
      </w:r>
      <w:r w:rsidR="002867F4">
        <w:rPr>
          <w:rFonts w:asciiTheme="minorHAnsi" w:hAnsiTheme="minorHAnsi"/>
          <w:sz w:val="22"/>
          <w:szCs w:val="22"/>
        </w:rPr>
        <w:t>,</w:t>
      </w:r>
      <w:r w:rsidR="002867F4" w:rsidRPr="0082239A">
        <w:rPr>
          <w:rFonts w:asciiTheme="minorHAnsi" w:hAnsiTheme="minorHAnsi"/>
          <w:sz w:val="22"/>
          <w:szCs w:val="22"/>
        </w:rPr>
        <w:t xml:space="preserve"> du médecin responsable de service et des médecins responsables des unités dans lesquelles il/elle est amené(e) à exercer.</w:t>
      </w:r>
    </w:p>
    <w:p w:rsidR="002867F4" w:rsidRPr="0082239A" w:rsidRDefault="002867F4" w:rsidP="002867F4">
      <w:pPr>
        <w:jc w:val="both"/>
        <w:rPr>
          <w:rFonts w:asciiTheme="minorHAnsi" w:hAnsiTheme="minorHAnsi"/>
          <w:b/>
          <w:bCs/>
          <w:sz w:val="22"/>
          <w:szCs w:val="22"/>
        </w:rPr>
      </w:pPr>
    </w:p>
    <w:p w:rsidR="002867F4" w:rsidRPr="0082239A" w:rsidRDefault="002867F4" w:rsidP="002867F4">
      <w:pPr>
        <w:jc w:val="both"/>
        <w:rPr>
          <w:rFonts w:asciiTheme="minorHAnsi" w:hAnsiTheme="minorHAnsi"/>
          <w:bCs/>
          <w:sz w:val="22"/>
          <w:szCs w:val="22"/>
        </w:rPr>
      </w:pPr>
      <w:r w:rsidRPr="0082239A">
        <w:rPr>
          <w:rFonts w:asciiTheme="minorHAnsi" w:hAnsiTheme="minorHAnsi"/>
          <w:bCs/>
          <w:sz w:val="22"/>
          <w:szCs w:val="22"/>
        </w:rPr>
        <w:t>Le/la secrétaire</w:t>
      </w:r>
      <w:r>
        <w:rPr>
          <w:rFonts w:asciiTheme="minorHAnsi" w:hAnsiTheme="minorHAnsi"/>
          <w:bCs/>
          <w:sz w:val="22"/>
          <w:szCs w:val="22"/>
        </w:rPr>
        <w:t xml:space="preserve"> collabore, </w:t>
      </w:r>
      <w:r w:rsidRPr="0082239A">
        <w:rPr>
          <w:rFonts w:asciiTheme="minorHAnsi" w:hAnsiTheme="minorHAnsi"/>
          <w:bCs/>
          <w:sz w:val="22"/>
          <w:szCs w:val="22"/>
        </w:rPr>
        <w:t>da</w:t>
      </w:r>
      <w:r>
        <w:rPr>
          <w:rFonts w:asciiTheme="minorHAnsi" w:hAnsiTheme="minorHAnsi"/>
          <w:bCs/>
          <w:sz w:val="22"/>
          <w:szCs w:val="22"/>
        </w:rPr>
        <w:t xml:space="preserve">ns le cadre de ses compétences, </w:t>
      </w:r>
      <w:r w:rsidRPr="0082239A">
        <w:rPr>
          <w:rFonts w:asciiTheme="minorHAnsi" w:hAnsiTheme="minorHAnsi"/>
          <w:bCs/>
          <w:sz w:val="22"/>
          <w:szCs w:val="22"/>
        </w:rPr>
        <w:t>avec tous les membres de l’équipe pluri-professionnelle ainsi qu’avec l’ensemble des intervenants de la prise en soin.</w:t>
      </w:r>
    </w:p>
    <w:p w:rsidR="002867F4" w:rsidRPr="0082239A" w:rsidRDefault="002867F4" w:rsidP="002867F4">
      <w:pPr>
        <w:jc w:val="both"/>
        <w:rPr>
          <w:rFonts w:asciiTheme="minorHAnsi" w:hAnsiTheme="minorHAnsi"/>
          <w:b/>
          <w:bCs/>
          <w:sz w:val="22"/>
          <w:szCs w:val="22"/>
        </w:rPr>
      </w:pPr>
    </w:p>
    <w:p w:rsidR="002867F4" w:rsidRPr="0082239A" w:rsidRDefault="002867F4" w:rsidP="002867F4">
      <w:pPr>
        <w:jc w:val="both"/>
        <w:rPr>
          <w:rFonts w:asciiTheme="minorHAnsi" w:hAnsiTheme="minorHAnsi"/>
          <w:b/>
          <w:bCs/>
          <w:sz w:val="22"/>
          <w:szCs w:val="22"/>
        </w:rPr>
      </w:pPr>
      <w:r w:rsidRPr="0082239A">
        <w:rPr>
          <w:rFonts w:asciiTheme="minorHAnsi" w:hAnsiTheme="minorHAnsi"/>
          <w:b/>
          <w:bCs/>
          <w:sz w:val="22"/>
          <w:szCs w:val="22"/>
        </w:rPr>
        <w:t>Conformément à la législation en vigueur :</w:t>
      </w:r>
    </w:p>
    <w:p w:rsidR="002867F4" w:rsidRPr="0082239A" w:rsidRDefault="002867F4" w:rsidP="002867F4">
      <w:pPr>
        <w:ind w:firstLine="540"/>
        <w:jc w:val="both"/>
        <w:rPr>
          <w:rFonts w:asciiTheme="minorHAnsi" w:hAnsiTheme="minorHAnsi"/>
          <w:b/>
          <w:bCs/>
          <w:sz w:val="22"/>
          <w:szCs w:val="22"/>
        </w:rPr>
      </w:pPr>
      <w:r w:rsidRPr="0082239A">
        <w:rPr>
          <w:rFonts w:asciiTheme="minorHAnsi" w:hAnsiTheme="minorHAnsi"/>
          <w:b/>
          <w:bCs/>
          <w:sz w:val="22"/>
          <w:szCs w:val="22"/>
        </w:rPr>
        <w:t>L’agent est soumis aux droits et obligations des fonctionnaires (Titre IV)</w:t>
      </w:r>
    </w:p>
    <w:p w:rsidR="002867F4" w:rsidRPr="0082239A" w:rsidRDefault="002867F4" w:rsidP="002867F4">
      <w:pPr>
        <w:ind w:firstLine="540"/>
        <w:jc w:val="both"/>
        <w:rPr>
          <w:rFonts w:asciiTheme="minorHAnsi" w:hAnsiTheme="minorHAnsi"/>
          <w:b/>
          <w:bCs/>
          <w:sz w:val="22"/>
          <w:szCs w:val="22"/>
        </w:rPr>
      </w:pPr>
      <w:r w:rsidRPr="0082239A">
        <w:rPr>
          <w:rFonts w:asciiTheme="minorHAnsi" w:hAnsiTheme="minorHAnsi"/>
          <w:b/>
          <w:bCs/>
          <w:sz w:val="22"/>
          <w:szCs w:val="22"/>
        </w:rPr>
        <w:t>L’agent est tenu au devoir de réserve et au secret professionnel</w:t>
      </w:r>
    </w:p>
    <w:p w:rsidR="004A4348" w:rsidRDefault="004A4348" w:rsidP="004A4348">
      <w:pPr>
        <w:pStyle w:val="Titre2"/>
        <w:jc w:val="both"/>
        <w:rPr>
          <w:rFonts w:ascii="Calibri" w:hAnsi="Calibri"/>
          <w:b w:val="0"/>
          <w:sz w:val="22"/>
          <w:szCs w:val="22"/>
          <w:u w:val="none"/>
        </w:rPr>
      </w:pPr>
    </w:p>
    <w:p w:rsidR="004A4348" w:rsidRPr="004A4348" w:rsidRDefault="004A4348" w:rsidP="004A4348"/>
    <w:p w:rsidR="00F07D2E" w:rsidRPr="00FA1DA5" w:rsidRDefault="00F07D2E" w:rsidP="004A4348">
      <w:pPr>
        <w:pStyle w:val="Titre2"/>
        <w:numPr>
          <w:ilvl w:val="0"/>
          <w:numId w:val="1"/>
        </w:numPr>
        <w:tabs>
          <w:tab w:val="num" w:pos="374"/>
        </w:tabs>
        <w:ind w:left="540" w:hanging="525"/>
        <w:jc w:val="both"/>
        <w:rPr>
          <w:rFonts w:ascii="Calibri" w:hAnsi="Calibri"/>
          <w:sz w:val="22"/>
          <w:szCs w:val="22"/>
          <w:u w:val="none"/>
        </w:rPr>
      </w:pPr>
      <w:r w:rsidRPr="00FA1DA5">
        <w:rPr>
          <w:rFonts w:ascii="Calibri" w:hAnsi="Calibri"/>
          <w:sz w:val="22"/>
          <w:szCs w:val="22"/>
          <w:u w:val="none"/>
        </w:rPr>
        <w:t>AMPLITUDE HORAIRE – HORAIRES – CYCLE</w:t>
      </w:r>
    </w:p>
    <w:p w:rsidR="004A4348" w:rsidRPr="004A4348" w:rsidRDefault="004A4348" w:rsidP="004A4348"/>
    <w:tbl>
      <w:tblPr>
        <w:tblStyle w:val="Grilledutableau"/>
        <w:tblW w:w="10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7293"/>
      </w:tblGrid>
      <w:tr w:rsidR="00304DE7" w:rsidRPr="0082239A" w:rsidTr="00D5421B">
        <w:tc>
          <w:tcPr>
            <w:tcW w:w="2952" w:type="dxa"/>
          </w:tcPr>
          <w:p w:rsidR="00304DE7" w:rsidRPr="0082239A" w:rsidRDefault="00304DE7" w:rsidP="004A4348">
            <w:pPr>
              <w:pStyle w:val="Corpsdetexte2"/>
              <w:tabs>
                <w:tab w:val="num" w:pos="-374"/>
              </w:tabs>
              <w:ind w:right="0"/>
              <w:rPr>
                <w:rFonts w:ascii="Calibri" w:hAnsi="Calibri"/>
                <w:bCs/>
                <w:sz w:val="22"/>
                <w:szCs w:val="22"/>
              </w:rPr>
            </w:pPr>
            <w:r w:rsidRPr="0082239A">
              <w:rPr>
                <w:rFonts w:ascii="Calibri" w:hAnsi="Calibri"/>
                <w:bCs/>
                <w:sz w:val="22"/>
                <w:szCs w:val="22"/>
              </w:rPr>
              <w:t>Horaires</w:t>
            </w:r>
          </w:p>
        </w:tc>
        <w:tc>
          <w:tcPr>
            <w:tcW w:w="7293" w:type="dxa"/>
          </w:tcPr>
          <w:p w:rsidR="00304DE7" w:rsidRPr="0082239A" w:rsidRDefault="00304DE7" w:rsidP="004A4348">
            <w:pPr>
              <w:pStyle w:val="Corpsdetexte2"/>
              <w:tabs>
                <w:tab w:val="num" w:pos="-374"/>
              </w:tabs>
              <w:ind w:right="0"/>
              <w:rPr>
                <w:rFonts w:ascii="Calibri" w:hAnsi="Calibri"/>
                <w:bCs/>
                <w:sz w:val="22"/>
                <w:szCs w:val="22"/>
              </w:rPr>
            </w:pPr>
            <w:r w:rsidRPr="0082239A">
              <w:rPr>
                <w:rFonts w:ascii="Calibri" w:hAnsi="Calibri"/>
                <w:bCs/>
                <w:sz w:val="22"/>
                <w:szCs w:val="22"/>
              </w:rPr>
              <w:t>9h00 – 17h00</w:t>
            </w:r>
          </w:p>
        </w:tc>
      </w:tr>
      <w:tr w:rsidR="00304DE7" w:rsidRPr="0082239A" w:rsidTr="00D5421B">
        <w:tc>
          <w:tcPr>
            <w:tcW w:w="2952" w:type="dxa"/>
          </w:tcPr>
          <w:p w:rsidR="00304DE7" w:rsidRPr="0082239A" w:rsidRDefault="00304DE7" w:rsidP="004A4348">
            <w:pPr>
              <w:pStyle w:val="Corpsdetexte2"/>
              <w:tabs>
                <w:tab w:val="num" w:pos="-374"/>
              </w:tabs>
              <w:ind w:right="0"/>
              <w:rPr>
                <w:rFonts w:ascii="Calibri" w:hAnsi="Calibri"/>
                <w:bCs/>
                <w:sz w:val="22"/>
                <w:szCs w:val="22"/>
              </w:rPr>
            </w:pPr>
            <w:r w:rsidRPr="0082239A">
              <w:rPr>
                <w:rFonts w:ascii="Calibri" w:hAnsi="Calibri"/>
                <w:bCs/>
                <w:sz w:val="22"/>
                <w:szCs w:val="22"/>
              </w:rPr>
              <w:t>Amplitude horaire</w:t>
            </w:r>
          </w:p>
        </w:tc>
        <w:tc>
          <w:tcPr>
            <w:tcW w:w="7293" w:type="dxa"/>
          </w:tcPr>
          <w:p w:rsidR="00304DE7" w:rsidRPr="0082239A" w:rsidRDefault="000D401B" w:rsidP="004A4348">
            <w:pPr>
              <w:pStyle w:val="Corpsdetexte2"/>
              <w:tabs>
                <w:tab w:val="num" w:pos="-374"/>
              </w:tabs>
              <w:ind w:right="0"/>
              <w:rPr>
                <w:rFonts w:ascii="Calibri" w:hAnsi="Calibri"/>
                <w:bCs/>
                <w:sz w:val="22"/>
                <w:szCs w:val="22"/>
              </w:rPr>
            </w:pPr>
            <w:r w:rsidRPr="0082239A">
              <w:rPr>
                <w:rFonts w:ascii="Calibri" w:hAnsi="Calibri"/>
                <w:bCs/>
                <w:sz w:val="22"/>
                <w:szCs w:val="22"/>
              </w:rPr>
              <w:t>8h3</w:t>
            </w:r>
            <w:r w:rsidR="00304DE7" w:rsidRPr="0082239A">
              <w:rPr>
                <w:rFonts w:ascii="Calibri" w:hAnsi="Calibri"/>
                <w:bCs/>
                <w:sz w:val="22"/>
                <w:szCs w:val="22"/>
              </w:rPr>
              <w:t>0 – 18h00</w:t>
            </w:r>
          </w:p>
        </w:tc>
      </w:tr>
      <w:tr w:rsidR="00304DE7" w:rsidRPr="0082239A" w:rsidTr="00D5421B">
        <w:tc>
          <w:tcPr>
            <w:tcW w:w="2952" w:type="dxa"/>
          </w:tcPr>
          <w:p w:rsidR="00304DE7" w:rsidRPr="0082239A" w:rsidRDefault="00304DE7" w:rsidP="004A4348">
            <w:pPr>
              <w:pStyle w:val="Corpsdetexte2"/>
              <w:tabs>
                <w:tab w:val="num" w:pos="-374"/>
              </w:tabs>
              <w:ind w:right="0"/>
              <w:rPr>
                <w:rFonts w:ascii="Calibri" w:hAnsi="Calibri"/>
                <w:bCs/>
                <w:sz w:val="22"/>
                <w:szCs w:val="22"/>
              </w:rPr>
            </w:pPr>
            <w:r w:rsidRPr="0082239A">
              <w:rPr>
                <w:rFonts w:ascii="Calibri" w:hAnsi="Calibri"/>
                <w:bCs/>
                <w:sz w:val="22"/>
                <w:szCs w:val="22"/>
              </w:rPr>
              <w:t>Cycle hebdomadaire</w:t>
            </w:r>
          </w:p>
        </w:tc>
        <w:tc>
          <w:tcPr>
            <w:tcW w:w="7293" w:type="dxa"/>
          </w:tcPr>
          <w:p w:rsidR="00304DE7" w:rsidRPr="0082239A" w:rsidRDefault="00304DE7" w:rsidP="004A4348">
            <w:pPr>
              <w:pStyle w:val="Corpsdetexte2"/>
              <w:tabs>
                <w:tab w:val="num" w:pos="-374"/>
              </w:tabs>
              <w:ind w:right="0"/>
              <w:rPr>
                <w:rFonts w:ascii="Calibri" w:hAnsi="Calibri"/>
                <w:bCs/>
                <w:sz w:val="22"/>
                <w:szCs w:val="22"/>
              </w:rPr>
            </w:pPr>
            <w:r w:rsidRPr="0082239A">
              <w:rPr>
                <w:rFonts w:ascii="Calibri" w:hAnsi="Calibri"/>
                <w:bCs/>
                <w:sz w:val="22"/>
                <w:szCs w:val="22"/>
              </w:rPr>
              <w:t>38h20, du lundi au vendredi, avec repos fixes</w:t>
            </w:r>
          </w:p>
        </w:tc>
      </w:tr>
    </w:tbl>
    <w:p w:rsidR="004A4348" w:rsidRDefault="004A4348" w:rsidP="004A4348">
      <w:pPr>
        <w:pStyle w:val="Titre2"/>
        <w:jc w:val="both"/>
        <w:rPr>
          <w:rFonts w:ascii="Calibri" w:hAnsi="Calibri"/>
          <w:sz w:val="22"/>
          <w:szCs w:val="22"/>
          <w:u w:val="none"/>
        </w:rPr>
      </w:pPr>
    </w:p>
    <w:p w:rsidR="004A4348" w:rsidRPr="004A4348" w:rsidRDefault="004A4348" w:rsidP="004A4348"/>
    <w:p w:rsidR="00304DE7" w:rsidRDefault="001A323D" w:rsidP="004A4348">
      <w:pPr>
        <w:pStyle w:val="Titre2"/>
        <w:numPr>
          <w:ilvl w:val="0"/>
          <w:numId w:val="1"/>
        </w:numPr>
        <w:tabs>
          <w:tab w:val="num" w:pos="374"/>
        </w:tabs>
        <w:ind w:left="540" w:hanging="525"/>
        <w:jc w:val="both"/>
        <w:rPr>
          <w:rFonts w:ascii="Calibri" w:hAnsi="Calibri"/>
          <w:sz w:val="22"/>
          <w:szCs w:val="22"/>
          <w:u w:val="none"/>
        </w:rPr>
      </w:pPr>
      <w:r w:rsidRPr="0082239A">
        <w:rPr>
          <w:rFonts w:ascii="Calibri" w:hAnsi="Calibri"/>
          <w:sz w:val="22"/>
          <w:szCs w:val="22"/>
          <w:u w:val="none"/>
        </w:rPr>
        <w:t>AFFECTATION</w:t>
      </w:r>
    </w:p>
    <w:p w:rsidR="004A4348" w:rsidRPr="004A4348" w:rsidRDefault="004A4348" w:rsidP="004A4348"/>
    <w:tbl>
      <w:tblPr>
        <w:tblStyle w:val="Grilledutableau"/>
        <w:tblW w:w="10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7293"/>
      </w:tblGrid>
      <w:tr w:rsidR="001A323D" w:rsidRPr="0082239A">
        <w:tc>
          <w:tcPr>
            <w:tcW w:w="2952" w:type="dxa"/>
          </w:tcPr>
          <w:p w:rsidR="001A323D" w:rsidRPr="0082239A" w:rsidRDefault="001A323D" w:rsidP="004A4348">
            <w:pPr>
              <w:pStyle w:val="Corpsdetexte2"/>
              <w:tabs>
                <w:tab w:val="num" w:pos="-374"/>
              </w:tabs>
              <w:ind w:right="0"/>
              <w:rPr>
                <w:rFonts w:ascii="Calibri" w:hAnsi="Calibri"/>
                <w:bCs/>
                <w:sz w:val="22"/>
                <w:szCs w:val="22"/>
              </w:rPr>
            </w:pPr>
            <w:r w:rsidRPr="0082239A">
              <w:rPr>
                <w:rFonts w:ascii="Calibri" w:hAnsi="Calibri"/>
                <w:bCs/>
                <w:sz w:val="22"/>
                <w:szCs w:val="22"/>
              </w:rPr>
              <w:t>POLE</w:t>
            </w:r>
          </w:p>
        </w:tc>
        <w:tc>
          <w:tcPr>
            <w:tcW w:w="7293" w:type="dxa"/>
          </w:tcPr>
          <w:p w:rsidR="001A323D" w:rsidRPr="0082239A" w:rsidRDefault="00304DE7" w:rsidP="004A4348">
            <w:pPr>
              <w:pStyle w:val="Corpsdetexte2"/>
              <w:tabs>
                <w:tab w:val="num" w:pos="-374"/>
              </w:tabs>
              <w:ind w:right="0"/>
              <w:rPr>
                <w:rFonts w:ascii="Calibri" w:hAnsi="Calibri"/>
                <w:bCs/>
                <w:sz w:val="22"/>
                <w:szCs w:val="22"/>
              </w:rPr>
            </w:pPr>
            <w:r w:rsidRPr="0082239A">
              <w:rPr>
                <w:rFonts w:ascii="Calibri" w:hAnsi="Calibri"/>
                <w:bCs/>
                <w:sz w:val="22"/>
                <w:szCs w:val="22"/>
              </w:rPr>
              <w:t>OUEST de Psychiatrie Adulte</w:t>
            </w:r>
          </w:p>
        </w:tc>
      </w:tr>
      <w:tr w:rsidR="001A323D" w:rsidRPr="0082239A">
        <w:tc>
          <w:tcPr>
            <w:tcW w:w="2952" w:type="dxa"/>
          </w:tcPr>
          <w:p w:rsidR="001A323D" w:rsidRPr="0082239A" w:rsidRDefault="00F21F12" w:rsidP="004A4348">
            <w:pPr>
              <w:pStyle w:val="Corpsdetexte2"/>
              <w:tabs>
                <w:tab w:val="num" w:pos="-374"/>
              </w:tabs>
              <w:ind w:right="0"/>
              <w:rPr>
                <w:rFonts w:ascii="Calibri" w:hAnsi="Calibri"/>
                <w:bCs/>
                <w:sz w:val="22"/>
                <w:szCs w:val="22"/>
              </w:rPr>
            </w:pPr>
            <w:r w:rsidRPr="0082239A">
              <w:rPr>
                <w:rFonts w:ascii="Calibri" w:hAnsi="Calibri"/>
                <w:bCs/>
                <w:sz w:val="22"/>
                <w:szCs w:val="22"/>
              </w:rPr>
              <w:t>Structure interne</w:t>
            </w:r>
          </w:p>
        </w:tc>
        <w:tc>
          <w:tcPr>
            <w:tcW w:w="7293" w:type="dxa"/>
          </w:tcPr>
          <w:p w:rsidR="001A323D" w:rsidRPr="00D77F55" w:rsidRDefault="00304DE7" w:rsidP="00955BF4">
            <w:pPr>
              <w:pStyle w:val="Corpsdetexte2"/>
              <w:tabs>
                <w:tab w:val="num" w:pos="-374"/>
              </w:tabs>
              <w:ind w:right="0"/>
              <w:rPr>
                <w:rFonts w:ascii="Calibri" w:hAnsi="Calibri"/>
                <w:bCs/>
                <w:sz w:val="22"/>
                <w:szCs w:val="22"/>
              </w:rPr>
            </w:pPr>
            <w:r w:rsidRPr="00D77F55">
              <w:rPr>
                <w:rFonts w:ascii="Calibri" w:hAnsi="Calibri"/>
                <w:bCs/>
                <w:sz w:val="22"/>
                <w:szCs w:val="22"/>
              </w:rPr>
              <w:t xml:space="preserve">Service </w:t>
            </w:r>
            <w:r w:rsidR="00955BF4" w:rsidRPr="00D77F55">
              <w:rPr>
                <w:rFonts w:ascii="Calibri" w:hAnsi="Calibri"/>
                <w:bCs/>
                <w:sz w:val="22"/>
                <w:szCs w:val="22"/>
              </w:rPr>
              <w:t>Ambulatoire</w:t>
            </w:r>
          </w:p>
        </w:tc>
      </w:tr>
      <w:tr w:rsidR="001A323D" w:rsidRPr="0082239A">
        <w:tc>
          <w:tcPr>
            <w:tcW w:w="2952" w:type="dxa"/>
          </w:tcPr>
          <w:p w:rsidR="001A323D" w:rsidRPr="00672CEE" w:rsidRDefault="001A323D" w:rsidP="004A4348">
            <w:pPr>
              <w:pStyle w:val="Corpsdetexte2"/>
              <w:tabs>
                <w:tab w:val="num" w:pos="-374"/>
              </w:tabs>
              <w:ind w:right="0"/>
              <w:rPr>
                <w:rFonts w:ascii="Calibri" w:hAnsi="Calibri"/>
                <w:bCs/>
                <w:sz w:val="22"/>
                <w:szCs w:val="22"/>
              </w:rPr>
            </w:pPr>
            <w:r w:rsidRPr="00672CEE">
              <w:rPr>
                <w:rFonts w:ascii="Calibri" w:hAnsi="Calibri"/>
                <w:bCs/>
                <w:sz w:val="22"/>
                <w:szCs w:val="22"/>
              </w:rPr>
              <w:t>Unité de soins</w:t>
            </w:r>
          </w:p>
        </w:tc>
        <w:tc>
          <w:tcPr>
            <w:tcW w:w="7293" w:type="dxa"/>
          </w:tcPr>
          <w:p w:rsidR="001A323D" w:rsidRPr="00672CEE" w:rsidRDefault="00A92B7C" w:rsidP="00D021C6">
            <w:pPr>
              <w:pStyle w:val="Corpsdetexte2"/>
              <w:tabs>
                <w:tab w:val="num" w:pos="-374"/>
              </w:tabs>
              <w:ind w:right="0"/>
              <w:rPr>
                <w:rFonts w:ascii="Calibri" w:hAnsi="Calibri"/>
                <w:bCs/>
                <w:color w:val="FF0000"/>
                <w:sz w:val="22"/>
                <w:szCs w:val="22"/>
              </w:rPr>
            </w:pPr>
            <w:r>
              <w:rPr>
                <w:rFonts w:ascii="Calibri" w:hAnsi="Calibri"/>
                <w:bCs/>
                <w:sz w:val="22"/>
                <w:szCs w:val="22"/>
              </w:rPr>
              <w:t xml:space="preserve">CMP </w:t>
            </w:r>
            <w:r w:rsidR="00D021C6">
              <w:rPr>
                <w:rFonts w:ascii="Calibri" w:hAnsi="Calibri"/>
                <w:bCs/>
                <w:sz w:val="22"/>
                <w:szCs w:val="22"/>
              </w:rPr>
              <w:t>Perrache</w:t>
            </w:r>
            <w:r>
              <w:rPr>
                <w:rFonts w:ascii="Calibri" w:hAnsi="Calibri"/>
                <w:bCs/>
                <w:sz w:val="22"/>
                <w:szCs w:val="22"/>
              </w:rPr>
              <w:t xml:space="preserve">  /</w:t>
            </w:r>
            <w:r w:rsidR="00955BF4" w:rsidRPr="00672CEE">
              <w:rPr>
                <w:rFonts w:ascii="Calibri" w:hAnsi="Calibri"/>
                <w:bCs/>
                <w:sz w:val="22"/>
                <w:szCs w:val="22"/>
              </w:rPr>
              <w:t xml:space="preserve"> </w:t>
            </w:r>
            <w:r w:rsidR="00857D3B" w:rsidRPr="00672CEE">
              <w:rPr>
                <w:rFonts w:ascii="Calibri" w:hAnsi="Calibri"/>
                <w:bCs/>
                <w:sz w:val="22"/>
                <w:szCs w:val="22"/>
              </w:rPr>
              <w:t xml:space="preserve">CMP </w:t>
            </w:r>
            <w:r w:rsidR="00D021C6">
              <w:rPr>
                <w:rFonts w:ascii="Calibri" w:hAnsi="Calibri"/>
                <w:bCs/>
                <w:sz w:val="22"/>
                <w:szCs w:val="22"/>
              </w:rPr>
              <w:t>Rillieux-la-Pape</w:t>
            </w:r>
            <w:r>
              <w:rPr>
                <w:rFonts w:ascii="Calibri" w:hAnsi="Calibri"/>
                <w:bCs/>
                <w:sz w:val="22"/>
                <w:szCs w:val="22"/>
              </w:rPr>
              <w:t xml:space="preserve"> /</w:t>
            </w:r>
            <w:r w:rsidR="00857D3B" w:rsidRPr="00672CEE">
              <w:rPr>
                <w:rFonts w:ascii="Calibri" w:hAnsi="Calibri"/>
                <w:bCs/>
                <w:sz w:val="22"/>
                <w:szCs w:val="22"/>
              </w:rPr>
              <w:t xml:space="preserve"> CMP Vaulx-en-Velin</w:t>
            </w:r>
          </w:p>
        </w:tc>
      </w:tr>
      <w:tr w:rsidR="001A323D" w:rsidRPr="0082239A">
        <w:tc>
          <w:tcPr>
            <w:tcW w:w="2952" w:type="dxa"/>
          </w:tcPr>
          <w:p w:rsidR="001A323D" w:rsidRPr="00672CEE" w:rsidRDefault="001A323D" w:rsidP="004A4348">
            <w:pPr>
              <w:pStyle w:val="Corpsdetexte2"/>
              <w:tabs>
                <w:tab w:val="num" w:pos="-374"/>
              </w:tabs>
              <w:ind w:right="0"/>
              <w:rPr>
                <w:rFonts w:ascii="Calibri" w:hAnsi="Calibri"/>
                <w:bCs/>
                <w:sz w:val="22"/>
                <w:szCs w:val="22"/>
              </w:rPr>
            </w:pPr>
            <w:r w:rsidRPr="00672CEE">
              <w:rPr>
                <w:rFonts w:ascii="Calibri" w:hAnsi="Calibri"/>
                <w:bCs/>
                <w:sz w:val="22"/>
                <w:szCs w:val="22"/>
              </w:rPr>
              <w:t>Unité fonctionnelle</w:t>
            </w:r>
          </w:p>
        </w:tc>
        <w:tc>
          <w:tcPr>
            <w:tcW w:w="7293" w:type="dxa"/>
          </w:tcPr>
          <w:p w:rsidR="001A323D" w:rsidRPr="00672CEE" w:rsidRDefault="00955BF4" w:rsidP="001A1F28">
            <w:pPr>
              <w:pStyle w:val="Corpsdetexte2"/>
              <w:tabs>
                <w:tab w:val="num" w:pos="-374"/>
              </w:tabs>
              <w:ind w:right="0"/>
              <w:rPr>
                <w:rFonts w:ascii="Calibri" w:hAnsi="Calibri"/>
                <w:bCs/>
                <w:color w:val="FF0000"/>
                <w:sz w:val="22"/>
                <w:szCs w:val="22"/>
              </w:rPr>
            </w:pPr>
            <w:r w:rsidRPr="00672CEE">
              <w:rPr>
                <w:rFonts w:ascii="Calibri" w:hAnsi="Calibri"/>
                <w:bCs/>
                <w:sz w:val="22"/>
                <w:szCs w:val="22"/>
              </w:rPr>
              <w:t>2022</w:t>
            </w:r>
            <w:r w:rsidR="00337E22" w:rsidRPr="00672CEE">
              <w:rPr>
                <w:rFonts w:ascii="Calibri" w:hAnsi="Calibri"/>
                <w:bCs/>
                <w:sz w:val="22"/>
                <w:szCs w:val="22"/>
              </w:rPr>
              <w:t xml:space="preserve"> </w:t>
            </w:r>
            <w:r w:rsidR="00A92B7C">
              <w:rPr>
                <w:rFonts w:ascii="Calibri" w:hAnsi="Calibri"/>
                <w:bCs/>
                <w:sz w:val="22"/>
                <w:szCs w:val="22"/>
              </w:rPr>
              <w:t>/</w:t>
            </w:r>
            <w:r w:rsidRPr="00672CEE">
              <w:rPr>
                <w:rFonts w:ascii="Calibri" w:hAnsi="Calibri"/>
                <w:bCs/>
                <w:sz w:val="22"/>
                <w:szCs w:val="22"/>
              </w:rPr>
              <w:t xml:space="preserve"> 2033</w:t>
            </w:r>
            <w:r w:rsidR="00A92B7C">
              <w:rPr>
                <w:rFonts w:ascii="Calibri" w:hAnsi="Calibri"/>
                <w:bCs/>
                <w:sz w:val="22"/>
                <w:szCs w:val="22"/>
              </w:rPr>
              <w:t xml:space="preserve"> /</w:t>
            </w:r>
            <w:r w:rsidR="00857D3B" w:rsidRPr="00672CEE">
              <w:rPr>
                <w:rFonts w:ascii="Calibri" w:hAnsi="Calibri"/>
                <w:bCs/>
                <w:sz w:val="22"/>
                <w:szCs w:val="22"/>
              </w:rPr>
              <w:t xml:space="preserve"> 2029</w:t>
            </w:r>
          </w:p>
        </w:tc>
      </w:tr>
    </w:tbl>
    <w:p w:rsidR="004A4348" w:rsidRDefault="004A4348" w:rsidP="004A4348">
      <w:pPr>
        <w:pStyle w:val="Titre2"/>
        <w:jc w:val="both"/>
        <w:rPr>
          <w:rFonts w:ascii="Calibri" w:hAnsi="Calibri"/>
          <w:sz w:val="22"/>
          <w:szCs w:val="22"/>
          <w:u w:val="none"/>
        </w:rPr>
      </w:pPr>
    </w:p>
    <w:p w:rsidR="00ED0C36" w:rsidRPr="00765FAB" w:rsidRDefault="001A323D" w:rsidP="004A4348">
      <w:pPr>
        <w:pStyle w:val="Titre2"/>
        <w:numPr>
          <w:ilvl w:val="0"/>
          <w:numId w:val="1"/>
        </w:numPr>
        <w:tabs>
          <w:tab w:val="num" w:pos="374"/>
        </w:tabs>
        <w:ind w:left="540" w:hanging="525"/>
        <w:jc w:val="both"/>
        <w:rPr>
          <w:rFonts w:ascii="Calibri" w:hAnsi="Calibri"/>
          <w:sz w:val="22"/>
          <w:szCs w:val="22"/>
          <w:u w:val="none"/>
        </w:rPr>
      </w:pPr>
      <w:r w:rsidRPr="00765FAB">
        <w:rPr>
          <w:rFonts w:ascii="Calibri" w:hAnsi="Calibri"/>
          <w:sz w:val="22"/>
          <w:szCs w:val="22"/>
          <w:u w:val="none"/>
        </w:rPr>
        <w:t>CARACTERISTIQUES DU LIEU D’EXERCICE</w:t>
      </w:r>
    </w:p>
    <w:p w:rsidR="004A4348" w:rsidRPr="004A4348" w:rsidRDefault="004A4348" w:rsidP="004A4348"/>
    <w:p w:rsidR="001A1F28" w:rsidRPr="005C1038" w:rsidRDefault="001A1F28" w:rsidP="001A1F28">
      <w:pPr>
        <w:jc w:val="both"/>
        <w:rPr>
          <w:rFonts w:asciiTheme="minorHAnsi" w:hAnsiTheme="minorHAnsi"/>
          <w:sz w:val="22"/>
          <w:szCs w:val="22"/>
        </w:rPr>
      </w:pPr>
      <w:r w:rsidRPr="005C1038">
        <w:rPr>
          <w:rFonts w:asciiTheme="minorHAnsi" w:hAnsiTheme="minorHAnsi"/>
          <w:sz w:val="22"/>
          <w:szCs w:val="22"/>
        </w:rPr>
        <w:t>Le pôle Ouest de psychiatrie générale assure la psychiatrie de service public du secteur 69G38 Lyon rive droite (Lyon 1, 2 4 et 5), communes de Caluire, Rillieux-la-Pape, Neuville-sur-Saône et limitrophes, Vaulx-en-Velin. Le pôle Ouest est au service d’un bassin de population de 227 835 habitants de plus de 16 ans.</w:t>
      </w:r>
    </w:p>
    <w:p w:rsidR="001A1F28" w:rsidRPr="005C1038" w:rsidRDefault="001A1F28" w:rsidP="001A1F28">
      <w:pPr>
        <w:jc w:val="both"/>
        <w:rPr>
          <w:rFonts w:asciiTheme="minorHAnsi" w:hAnsiTheme="minorHAnsi"/>
          <w:sz w:val="22"/>
          <w:szCs w:val="22"/>
        </w:rPr>
      </w:pPr>
    </w:p>
    <w:p w:rsidR="001A1F28" w:rsidRPr="005C1038" w:rsidRDefault="001A1F28" w:rsidP="001A1F28">
      <w:pPr>
        <w:jc w:val="both"/>
        <w:rPr>
          <w:rFonts w:asciiTheme="minorHAnsi" w:hAnsiTheme="minorHAnsi"/>
          <w:sz w:val="22"/>
          <w:szCs w:val="22"/>
        </w:rPr>
      </w:pPr>
      <w:r w:rsidRPr="005C1038">
        <w:rPr>
          <w:rFonts w:asciiTheme="minorHAnsi" w:hAnsiTheme="minorHAnsi"/>
          <w:sz w:val="22"/>
          <w:szCs w:val="22"/>
        </w:rPr>
        <w:t xml:space="preserve">Le pôle est organisé autour de </w:t>
      </w:r>
      <w:r w:rsidRPr="001A1F28">
        <w:rPr>
          <w:rFonts w:asciiTheme="minorHAnsi" w:hAnsiTheme="minorHAnsi"/>
          <w:b/>
          <w:sz w:val="22"/>
          <w:szCs w:val="22"/>
        </w:rPr>
        <w:t>4 services</w:t>
      </w:r>
      <w:r w:rsidRPr="005C1038">
        <w:rPr>
          <w:rFonts w:asciiTheme="minorHAnsi" w:hAnsiTheme="minorHAnsi"/>
          <w:sz w:val="22"/>
          <w:szCs w:val="22"/>
        </w:rPr>
        <w:t xml:space="preserve"> : service d’hospitalisation complète, service de liaison et service ambulatoire, ainsi qu’un service transversal.</w:t>
      </w:r>
    </w:p>
    <w:p w:rsidR="001A1F28" w:rsidRPr="005C1038" w:rsidRDefault="001A1F28" w:rsidP="001A1F28">
      <w:pPr>
        <w:jc w:val="both"/>
        <w:rPr>
          <w:rFonts w:asciiTheme="minorHAnsi" w:hAnsiTheme="minorHAnsi"/>
          <w:sz w:val="22"/>
          <w:szCs w:val="22"/>
        </w:rPr>
      </w:pPr>
    </w:p>
    <w:p w:rsidR="001A1F28" w:rsidRPr="005C1038" w:rsidRDefault="001A1F28" w:rsidP="001A1F28">
      <w:pPr>
        <w:jc w:val="both"/>
        <w:rPr>
          <w:rFonts w:asciiTheme="minorHAnsi" w:hAnsiTheme="minorHAnsi"/>
          <w:sz w:val="22"/>
          <w:szCs w:val="22"/>
        </w:rPr>
      </w:pPr>
      <w:r w:rsidRPr="005C1038">
        <w:rPr>
          <w:rFonts w:asciiTheme="minorHAnsi" w:hAnsiTheme="minorHAnsi"/>
          <w:sz w:val="22"/>
          <w:szCs w:val="22"/>
        </w:rPr>
        <w:t>L’entrée dans les soins – hors hospitalisation en urgence – est organisée depuis deux centres d’accueil, d’évaluation et d’orientation (CADEO). Le service de liaison assure la liaison entre les dispositifs du secteur, et entre les dispositifs de secteur et le domicile du patient.</w:t>
      </w:r>
    </w:p>
    <w:p w:rsidR="001A1F28" w:rsidRPr="005C1038" w:rsidRDefault="001A1F28" w:rsidP="001A1F28">
      <w:pPr>
        <w:jc w:val="both"/>
        <w:rPr>
          <w:rFonts w:asciiTheme="minorHAnsi" w:hAnsiTheme="minorHAnsi"/>
          <w:sz w:val="22"/>
          <w:szCs w:val="22"/>
        </w:rPr>
      </w:pPr>
    </w:p>
    <w:p w:rsidR="001A1F28" w:rsidRDefault="001A1F28" w:rsidP="001A1F28">
      <w:pPr>
        <w:jc w:val="both"/>
        <w:rPr>
          <w:rFonts w:asciiTheme="minorHAnsi" w:hAnsiTheme="minorHAnsi"/>
          <w:sz w:val="22"/>
          <w:szCs w:val="22"/>
        </w:rPr>
      </w:pPr>
      <w:r>
        <w:rPr>
          <w:rFonts w:asciiTheme="minorHAnsi" w:hAnsiTheme="minorHAnsi"/>
          <w:sz w:val="22"/>
          <w:szCs w:val="22"/>
        </w:rPr>
        <w:t>Le pôle Ouest comprend :</w:t>
      </w:r>
    </w:p>
    <w:p w:rsidR="001A1F28" w:rsidRPr="001A1F28" w:rsidRDefault="001A1F28" w:rsidP="001A1F28">
      <w:pPr>
        <w:jc w:val="both"/>
        <w:rPr>
          <w:rFonts w:asciiTheme="minorHAnsi" w:hAnsiTheme="minorHAnsi"/>
          <w:sz w:val="22"/>
          <w:szCs w:val="22"/>
        </w:rPr>
      </w:pPr>
    </w:p>
    <w:p w:rsidR="001A1F28" w:rsidRPr="001A1F28" w:rsidRDefault="001A1F28" w:rsidP="001A1F28">
      <w:pPr>
        <w:pStyle w:val="Paragraphedeliste"/>
        <w:numPr>
          <w:ilvl w:val="0"/>
          <w:numId w:val="42"/>
        </w:numPr>
        <w:jc w:val="both"/>
        <w:rPr>
          <w:rFonts w:asciiTheme="minorHAnsi" w:hAnsiTheme="minorHAnsi"/>
          <w:sz w:val="22"/>
          <w:szCs w:val="22"/>
        </w:rPr>
      </w:pPr>
      <w:r w:rsidRPr="001A1F28">
        <w:rPr>
          <w:rFonts w:asciiTheme="minorHAnsi" w:hAnsiTheme="minorHAnsi"/>
          <w:sz w:val="22"/>
          <w:szCs w:val="22"/>
        </w:rPr>
        <w:t xml:space="preserve">Le </w:t>
      </w:r>
      <w:r w:rsidRPr="001A1F28">
        <w:rPr>
          <w:rFonts w:asciiTheme="minorHAnsi" w:hAnsiTheme="minorHAnsi"/>
          <w:b/>
          <w:sz w:val="22"/>
          <w:szCs w:val="22"/>
        </w:rPr>
        <w:t>service hospitalisation complète</w:t>
      </w:r>
      <w:r w:rsidRPr="001A1F28">
        <w:rPr>
          <w:rFonts w:asciiTheme="minorHAnsi" w:hAnsiTheme="minorHAnsi"/>
          <w:sz w:val="22"/>
          <w:szCs w:val="22"/>
        </w:rPr>
        <w:t xml:space="preserve">, à destination à l’ensemble des patients du pôle, comprend quatre unités d’hospitalisations : Georges Lanteri-Laura, Georges Canguilhem, Françoise Dolto, et Jean-Bertrand </w:t>
      </w:r>
      <w:proofErr w:type="spellStart"/>
      <w:r w:rsidRPr="001A1F28">
        <w:rPr>
          <w:rFonts w:asciiTheme="minorHAnsi" w:hAnsiTheme="minorHAnsi"/>
          <w:sz w:val="22"/>
          <w:szCs w:val="22"/>
        </w:rPr>
        <w:t>Pontalis</w:t>
      </w:r>
      <w:proofErr w:type="spellEnd"/>
      <w:r w:rsidRPr="001A1F28">
        <w:rPr>
          <w:rFonts w:asciiTheme="minorHAnsi" w:hAnsiTheme="minorHAnsi"/>
          <w:sz w:val="22"/>
          <w:szCs w:val="22"/>
        </w:rPr>
        <w:t> ;</w:t>
      </w:r>
    </w:p>
    <w:p w:rsidR="001A1F28" w:rsidRPr="001A1F28" w:rsidRDefault="001A1F28" w:rsidP="001A1F28">
      <w:pPr>
        <w:pStyle w:val="Paragraphedeliste"/>
        <w:numPr>
          <w:ilvl w:val="0"/>
          <w:numId w:val="42"/>
        </w:numPr>
        <w:jc w:val="both"/>
        <w:rPr>
          <w:rFonts w:asciiTheme="minorHAnsi" w:hAnsiTheme="minorHAnsi"/>
          <w:sz w:val="22"/>
          <w:szCs w:val="22"/>
        </w:rPr>
      </w:pPr>
      <w:r w:rsidRPr="001A1F28">
        <w:rPr>
          <w:rFonts w:asciiTheme="minorHAnsi" w:hAnsiTheme="minorHAnsi"/>
          <w:sz w:val="22"/>
          <w:szCs w:val="22"/>
        </w:rPr>
        <w:t xml:space="preserve">Le </w:t>
      </w:r>
      <w:r w:rsidRPr="001A1F28">
        <w:rPr>
          <w:rFonts w:asciiTheme="minorHAnsi" w:hAnsiTheme="minorHAnsi"/>
          <w:b/>
          <w:sz w:val="22"/>
          <w:szCs w:val="22"/>
        </w:rPr>
        <w:t>service ambulatoire</w:t>
      </w:r>
      <w:r w:rsidRPr="001A1F28">
        <w:rPr>
          <w:rFonts w:asciiTheme="minorHAnsi" w:hAnsiTheme="minorHAnsi"/>
          <w:sz w:val="22"/>
          <w:szCs w:val="22"/>
        </w:rPr>
        <w:t xml:space="preserve"> avec trois centres médico-psychologiques (CMP), trois centres d’accueil thérapeutique à temps partiel (CATTP), deux centres d’accueil, d’évaluation et d’orientation (CADEO) ;</w:t>
      </w:r>
    </w:p>
    <w:p w:rsidR="001A1F28" w:rsidRPr="001A1F28" w:rsidRDefault="001A1F28" w:rsidP="001A1F28">
      <w:pPr>
        <w:pStyle w:val="Paragraphedeliste"/>
        <w:numPr>
          <w:ilvl w:val="0"/>
          <w:numId w:val="42"/>
        </w:numPr>
        <w:jc w:val="both"/>
        <w:rPr>
          <w:rFonts w:asciiTheme="minorHAnsi" w:hAnsiTheme="minorHAnsi"/>
          <w:sz w:val="22"/>
          <w:szCs w:val="22"/>
        </w:rPr>
      </w:pPr>
      <w:r w:rsidRPr="001A1F28">
        <w:rPr>
          <w:rFonts w:asciiTheme="minorHAnsi" w:hAnsiTheme="minorHAnsi"/>
          <w:sz w:val="22"/>
          <w:szCs w:val="22"/>
        </w:rPr>
        <w:t xml:space="preserve">Le </w:t>
      </w:r>
      <w:r w:rsidRPr="001A1F28">
        <w:rPr>
          <w:rFonts w:asciiTheme="minorHAnsi" w:hAnsiTheme="minorHAnsi"/>
          <w:b/>
          <w:sz w:val="22"/>
          <w:szCs w:val="22"/>
        </w:rPr>
        <w:t>service de liaison</w:t>
      </w:r>
      <w:r w:rsidRPr="001A1F28">
        <w:rPr>
          <w:rFonts w:asciiTheme="minorHAnsi" w:hAnsiTheme="minorHAnsi"/>
          <w:sz w:val="22"/>
          <w:szCs w:val="22"/>
        </w:rPr>
        <w:t xml:space="preserve"> avec un hôpital de jour (HDJ) de crise et une équipe mobile polaire qui gère notamment le dispositif Roussy ;</w:t>
      </w:r>
    </w:p>
    <w:p w:rsidR="001A1F28" w:rsidRPr="001A1F28" w:rsidRDefault="001A1F28" w:rsidP="001A1F28">
      <w:pPr>
        <w:pStyle w:val="Paragraphedeliste"/>
        <w:numPr>
          <w:ilvl w:val="0"/>
          <w:numId w:val="42"/>
        </w:numPr>
        <w:jc w:val="both"/>
        <w:rPr>
          <w:rFonts w:asciiTheme="minorHAnsi" w:hAnsiTheme="minorHAnsi"/>
          <w:sz w:val="22"/>
          <w:szCs w:val="22"/>
        </w:rPr>
      </w:pPr>
      <w:r w:rsidRPr="001A1F28">
        <w:rPr>
          <w:rFonts w:asciiTheme="minorHAnsi" w:hAnsiTheme="minorHAnsi"/>
          <w:sz w:val="22"/>
          <w:szCs w:val="22"/>
        </w:rPr>
        <w:t xml:space="preserve">Le </w:t>
      </w:r>
      <w:r w:rsidRPr="001A1F28">
        <w:rPr>
          <w:rFonts w:asciiTheme="minorHAnsi" w:hAnsiTheme="minorHAnsi"/>
          <w:b/>
          <w:sz w:val="22"/>
          <w:szCs w:val="22"/>
        </w:rPr>
        <w:t>service transversal Z54</w:t>
      </w:r>
      <w:r w:rsidRPr="001A1F28">
        <w:rPr>
          <w:rFonts w:asciiTheme="minorHAnsi" w:hAnsiTheme="minorHAnsi"/>
          <w:sz w:val="22"/>
          <w:szCs w:val="22"/>
        </w:rPr>
        <w:t>, qui regroupe des lignes de soins à vocation polaire et inter- polaire, avec une unité de longue évolution (ULE) et 1une équipe mobile inter-polaire de lien et de coordination avec le champ médico-social (EMMI).</w:t>
      </w:r>
    </w:p>
    <w:p w:rsidR="00765FAB" w:rsidRPr="00A20214" w:rsidRDefault="00765FAB" w:rsidP="001A1F28">
      <w:pPr>
        <w:jc w:val="both"/>
        <w:rPr>
          <w:rFonts w:asciiTheme="minorHAnsi" w:hAnsiTheme="minorHAnsi"/>
          <w:sz w:val="22"/>
          <w:szCs w:val="22"/>
        </w:rPr>
      </w:pPr>
    </w:p>
    <w:p w:rsidR="00765FAB" w:rsidRPr="004C6567" w:rsidRDefault="00765FAB" w:rsidP="00765FAB">
      <w:pPr>
        <w:jc w:val="both"/>
        <w:rPr>
          <w:rFonts w:asciiTheme="minorHAnsi" w:hAnsiTheme="minorHAnsi"/>
          <w:b/>
          <w:sz w:val="22"/>
          <w:szCs w:val="22"/>
        </w:rPr>
      </w:pPr>
      <w:r w:rsidRPr="00A20214">
        <w:rPr>
          <w:rFonts w:asciiTheme="minorHAnsi" w:hAnsiTheme="minorHAnsi"/>
          <w:b/>
          <w:sz w:val="22"/>
          <w:szCs w:val="22"/>
        </w:rPr>
        <w:t>En fonction des nécessités de service, le/la secrétaire peut être amené(e) à remplacer sur une autre unité que celle où il/elle est principalement affecté(e).</w:t>
      </w:r>
    </w:p>
    <w:p w:rsidR="00411B94" w:rsidRDefault="00411B94" w:rsidP="004A4348">
      <w:pPr>
        <w:rPr>
          <w:rFonts w:asciiTheme="minorHAnsi" w:hAnsiTheme="minorHAnsi"/>
          <w:sz w:val="22"/>
          <w:szCs w:val="22"/>
        </w:rPr>
      </w:pPr>
    </w:p>
    <w:p w:rsidR="00411B94" w:rsidRPr="001C0BAE" w:rsidRDefault="00411B94" w:rsidP="004A4348">
      <w:pPr>
        <w:rPr>
          <w:rFonts w:asciiTheme="minorHAnsi" w:hAnsiTheme="minorHAnsi"/>
          <w:sz w:val="22"/>
          <w:szCs w:val="22"/>
        </w:rPr>
      </w:pPr>
    </w:p>
    <w:p w:rsidR="0056272B" w:rsidRPr="009C511A" w:rsidRDefault="00F21F12" w:rsidP="004A4348">
      <w:pPr>
        <w:pStyle w:val="Titre2"/>
        <w:numPr>
          <w:ilvl w:val="0"/>
          <w:numId w:val="1"/>
        </w:numPr>
        <w:tabs>
          <w:tab w:val="num" w:pos="374"/>
        </w:tabs>
        <w:ind w:left="540" w:hanging="525"/>
        <w:jc w:val="both"/>
        <w:rPr>
          <w:rFonts w:ascii="Calibri" w:hAnsi="Calibri"/>
          <w:sz w:val="22"/>
          <w:szCs w:val="22"/>
          <w:u w:val="none"/>
        </w:rPr>
      </w:pPr>
      <w:r w:rsidRPr="009C511A">
        <w:rPr>
          <w:rFonts w:ascii="Calibri" w:hAnsi="Calibri"/>
          <w:sz w:val="22"/>
          <w:szCs w:val="22"/>
          <w:u w:val="none"/>
        </w:rPr>
        <w:t>DEFI</w:t>
      </w:r>
      <w:r w:rsidR="0056272B" w:rsidRPr="009C511A">
        <w:rPr>
          <w:rFonts w:ascii="Calibri" w:hAnsi="Calibri"/>
          <w:sz w:val="22"/>
          <w:szCs w:val="22"/>
          <w:u w:val="none"/>
        </w:rPr>
        <w:t>NITION GENERALE DE LA FONCTION</w:t>
      </w:r>
    </w:p>
    <w:p w:rsidR="004A4348" w:rsidRPr="004A4348" w:rsidRDefault="004A4348" w:rsidP="004A4348"/>
    <w:p w:rsidR="009A3EA7" w:rsidRPr="004A4348" w:rsidRDefault="009A3EA7" w:rsidP="009A3EA7">
      <w:pPr>
        <w:jc w:val="both"/>
        <w:rPr>
          <w:rFonts w:asciiTheme="minorHAnsi" w:hAnsiTheme="minorHAnsi"/>
          <w:sz w:val="22"/>
          <w:szCs w:val="22"/>
        </w:rPr>
      </w:pPr>
      <w:r w:rsidRPr="004A4348">
        <w:rPr>
          <w:rFonts w:asciiTheme="minorHAnsi" w:hAnsiTheme="minorHAnsi"/>
          <w:sz w:val="22"/>
          <w:szCs w:val="22"/>
        </w:rPr>
        <w:t>Gestionnaire d’informations médico-administratives, le/la secrétaire médical(e) participe et contribue au parcours des patients et de leurs proches en lien avec les professionnels médicaux, soignants et administratifs.</w:t>
      </w:r>
    </w:p>
    <w:p w:rsidR="009A3EA7" w:rsidRPr="004A4348" w:rsidRDefault="009A3EA7" w:rsidP="009A3EA7">
      <w:pPr>
        <w:jc w:val="both"/>
        <w:rPr>
          <w:rFonts w:asciiTheme="minorHAnsi" w:hAnsiTheme="minorHAnsi"/>
          <w:sz w:val="22"/>
          <w:szCs w:val="22"/>
        </w:rPr>
      </w:pPr>
    </w:p>
    <w:p w:rsidR="009A3EA7" w:rsidRDefault="009A3EA7" w:rsidP="009A3EA7">
      <w:pPr>
        <w:jc w:val="both"/>
        <w:rPr>
          <w:rFonts w:asciiTheme="minorHAnsi" w:hAnsiTheme="minorHAnsi"/>
          <w:sz w:val="22"/>
          <w:szCs w:val="22"/>
        </w:rPr>
      </w:pPr>
      <w:r w:rsidRPr="004A4348">
        <w:rPr>
          <w:rFonts w:asciiTheme="minorHAnsi" w:hAnsiTheme="minorHAnsi"/>
          <w:sz w:val="22"/>
          <w:szCs w:val="22"/>
        </w:rPr>
        <w:t>Il/elle traite, organise et coordonne les informations de telle sorte que chaque intervenant du parcours dans le pôle (ou hors le pôle) dispose de la bonne information au bon moment. Il/elle met en œuvre la vigilance nécessaire pour garantir la qualité de la gestion des données médico-administratives.</w:t>
      </w:r>
    </w:p>
    <w:p w:rsidR="00695B20" w:rsidRDefault="00695B20" w:rsidP="00695B20">
      <w:pPr>
        <w:jc w:val="both"/>
        <w:rPr>
          <w:rFonts w:asciiTheme="minorHAnsi" w:hAnsiTheme="minorHAnsi"/>
          <w:sz w:val="22"/>
          <w:szCs w:val="22"/>
        </w:rPr>
      </w:pPr>
    </w:p>
    <w:p w:rsidR="001A1F28" w:rsidRDefault="001A1F28" w:rsidP="00695B20">
      <w:pPr>
        <w:jc w:val="both"/>
        <w:rPr>
          <w:rFonts w:asciiTheme="minorHAnsi" w:hAnsiTheme="minorHAnsi"/>
          <w:sz w:val="22"/>
          <w:szCs w:val="22"/>
        </w:rPr>
      </w:pPr>
    </w:p>
    <w:p w:rsidR="001A1F28" w:rsidRPr="004A4348" w:rsidRDefault="001A1F28" w:rsidP="00695B20">
      <w:pPr>
        <w:jc w:val="both"/>
        <w:rPr>
          <w:rFonts w:asciiTheme="minorHAnsi" w:hAnsiTheme="minorHAnsi"/>
          <w:sz w:val="22"/>
          <w:szCs w:val="22"/>
        </w:rPr>
      </w:pPr>
    </w:p>
    <w:p w:rsidR="00695B20" w:rsidRDefault="00695B20" w:rsidP="00695B20">
      <w:pPr>
        <w:pStyle w:val="Titre2"/>
        <w:numPr>
          <w:ilvl w:val="0"/>
          <w:numId w:val="1"/>
        </w:numPr>
        <w:tabs>
          <w:tab w:val="num" w:pos="374"/>
        </w:tabs>
        <w:ind w:left="540" w:hanging="525"/>
        <w:jc w:val="both"/>
        <w:rPr>
          <w:rFonts w:ascii="Calibri" w:hAnsi="Calibri"/>
          <w:sz w:val="22"/>
          <w:szCs w:val="22"/>
          <w:u w:val="none"/>
        </w:rPr>
      </w:pPr>
      <w:r w:rsidRPr="0082239A">
        <w:rPr>
          <w:rFonts w:ascii="Calibri" w:hAnsi="Calibri"/>
          <w:sz w:val="22"/>
          <w:szCs w:val="22"/>
          <w:u w:val="none"/>
        </w:rPr>
        <w:lastRenderedPageBreak/>
        <w:t>ACTIVITES PRINCIPALES</w:t>
      </w:r>
    </w:p>
    <w:p w:rsidR="00695B20" w:rsidRPr="00395880" w:rsidRDefault="00695B20" w:rsidP="00695B20"/>
    <w:p w:rsidR="00695B20" w:rsidRDefault="00695B20" w:rsidP="00EE4295">
      <w:pPr>
        <w:pStyle w:val="Corpsdetexte2"/>
        <w:numPr>
          <w:ilvl w:val="0"/>
          <w:numId w:val="26"/>
        </w:numPr>
        <w:spacing w:line="264" w:lineRule="auto"/>
        <w:ind w:left="714" w:right="0" w:hanging="357"/>
        <w:rPr>
          <w:rFonts w:ascii="Calibri" w:hAnsi="Calibri"/>
          <w:bCs/>
          <w:sz w:val="22"/>
          <w:szCs w:val="22"/>
        </w:rPr>
      </w:pPr>
      <w:r w:rsidRPr="0082239A">
        <w:rPr>
          <w:rFonts w:ascii="Calibri" w:hAnsi="Calibri"/>
          <w:bCs/>
          <w:sz w:val="22"/>
          <w:szCs w:val="22"/>
        </w:rPr>
        <w:t>Accueillir et renseigner les patients</w:t>
      </w:r>
      <w:r>
        <w:rPr>
          <w:rFonts w:ascii="Calibri" w:hAnsi="Calibri"/>
          <w:bCs/>
          <w:sz w:val="22"/>
          <w:szCs w:val="22"/>
        </w:rPr>
        <w:t> ;</w:t>
      </w:r>
    </w:p>
    <w:p w:rsidR="00695B20" w:rsidRDefault="00695B20" w:rsidP="00EE4295">
      <w:pPr>
        <w:pStyle w:val="Corpsdetexte2"/>
        <w:numPr>
          <w:ilvl w:val="0"/>
          <w:numId w:val="26"/>
        </w:numPr>
        <w:spacing w:line="264" w:lineRule="auto"/>
        <w:ind w:left="714" w:right="0" w:hanging="357"/>
        <w:rPr>
          <w:rFonts w:ascii="Calibri" w:hAnsi="Calibri"/>
          <w:bCs/>
          <w:sz w:val="22"/>
          <w:szCs w:val="22"/>
        </w:rPr>
      </w:pPr>
      <w:r>
        <w:rPr>
          <w:rFonts w:ascii="Calibri" w:hAnsi="Calibri"/>
          <w:bCs/>
          <w:sz w:val="22"/>
          <w:szCs w:val="22"/>
        </w:rPr>
        <w:t>Assurer la communication et le suivi de l’information relative au dossier patient ;</w:t>
      </w:r>
    </w:p>
    <w:p w:rsidR="00695B20" w:rsidRPr="00395880" w:rsidRDefault="00695B20" w:rsidP="00EE4295">
      <w:pPr>
        <w:pStyle w:val="Corpsdetexte2"/>
        <w:numPr>
          <w:ilvl w:val="0"/>
          <w:numId w:val="26"/>
        </w:numPr>
        <w:spacing w:line="264" w:lineRule="auto"/>
        <w:ind w:left="714" w:right="0" w:hanging="357"/>
        <w:rPr>
          <w:rFonts w:ascii="Calibri" w:hAnsi="Calibri"/>
          <w:bCs/>
          <w:sz w:val="22"/>
          <w:szCs w:val="22"/>
        </w:rPr>
      </w:pPr>
      <w:r w:rsidRPr="0082239A">
        <w:rPr>
          <w:rFonts w:ascii="Calibri" w:hAnsi="Calibri"/>
          <w:bCs/>
          <w:sz w:val="22"/>
          <w:szCs w:val="22"/>
        </w:rPr>
        <w:t>Gérer, saisir et classer les informations relatives au dossier patient</w:t>
      </w:r>
      <w:r>
        <w:rPr>
          <w:rFonts w:ascii="Calibri" w:hAnsi="Calibri"/>
          <w:bCs/>
          <w:sz w:val="22"/>
          <w:szCs w:val="22"/>
        </w:rPr>
        <w:t> ;</w:t>
      </w:r>
    </w:p>
    <w:p w:rsidR="00695B20" w:rsidRDefault="00695B20" w:rsidP="00EE4295">
      <w:pPr>
        <w:pStyle w:val="Corpsdetexte2"/>
        <w:numPr>
          <w:ilvl w:val="0"/>
          <w:numId w:val="26"/>
        </w:numPr>
        <w:spacing w:line="264" w:lineRule="auto"/>
        <w:ind w:left="714" w:right="0" w:hanging="357"/>
        <w:rPr>
          <w:rFonts w:ascii="Calibri" w:hAnsi="Calibri"/>
          <w:bCs/>
          <w:sz w:val="22"/>
          <w:szCs w:val="22"/>
        </w:rPr>
      </w:pPr>
      <w:r w:rsidRPr="0082239A">
        <w:rPr>
          <w:rFonts w:ascii="Calibri" w:hAnsi="Calibri"/>
          <w:bCs/>
          <w:sz w:val="22"/>
          <w:szCs w:val="22"/>
        </w:rPr>
        <w:t>Planifier les activités (agenda des consultations, admissions, convocations, etc.)</w:t>
      </w:r>
      <w:r>
        <w:rPr>
          <w:rFonts w:ascii="Calibri" w:hAnsi="Calibri"/>
          <w:bCs/>
          <w:sz w:val="22"/>
          <w:szCs w:val="22"/>
        </w:rPr>
        <w:t xml:space="preserve"> en lien avec l’organisation du service.</w:t>
      </w:r>
    </w:p>
    <w:p w:rsidR="00695B20" w:rsidRPr="00395880" w:rsidRDefault="00695B20" w:rsidP="00695B20">
      <w:pPr>
        <w:pStyle w:val="Corpsdetexte2"/>
        <w:ind w:right="0"/>
        <w:rPr>
          <w:rFonts w:ascii="Calibri" w:hAnsi="Calibri"/>
          <w:bCs/>
          <w:sz w:val="22"/>
          <w:szCs w:val="22"/>
        </w:rPr>
      </w:pPr>
    </w:p>
    <w:p w:rsidR="00695B20" w:rsidRPr="0082239A" w:rsidRDefault="00695B20" w:rsidP="00695B20">
      <w:pPr>
        <w:pStyle w:val="Corpsdetexte2"/>
        <w:ind w:right="0"/>
        <w:rPr>
          <w:rFonts w:ascii="Calibri" w:hAnsi="Calibri"/>
          <w:bCs/>
          <w:sz w:val="22"/>
          <w:szCs w:val="22"/>
        </w:rPr>
      </w:pPr>
    </w:p>
    <w:p w:rsidR="00695B20" w:rsidRDefault="00695B20" w:rsidP="00695B20">
      <w:pPr>
        <w:pStyle w:val="Titre2"/>
        <w:numPr>
          <w:ilvl w:val="0"/>
          <w:numId w:val="1"/>
        </w:numPr>
        <w:tabs>
          <w:tab w:val="num" w:pos="374"/>
        </w:tabs>
        <w:ind w:left="540" w:hanging="525"/>
        <w:jc w:val="both"/>
        <w:rPr>
          <w:rFonts w:ascii="Calibri" w:hAnsi="Calibri"/>
          <w:sz w:val="22"/>
          <w:szCs w:val="22"/>
          <w:u w:val="none"/>
        </w:rPr>
      </w:pPr>
      <w:r w:rsidRPr="0082239A">
        <w:rPr>
          <w:rFonts w:ascii="Calibri" w:hAnsi="Calibri"/>
          <w:sz w:val="22"/>
          <w:szCs w:val="22"/>
          <w:u w:val="none"/>
        </w:rPr>
        <w:t>ACTIVITES SPECIFIQUES</w:t>
      </w:r>
    </w:p>
    <w:p w:rsidR="00695B20" w:rsidRPr="0043528E" w:rsidRDefault="00695B20" w:rsidP="00695B20"/>
    <w:p w:rsidR="00695B20" w:rsidRPr="00BA1596" w:rsidRDefault="00695B20" w:rsidP="00695B20">
      <w:pPr>
        <w:pStyle w:val="Corpsdetexte2"/>
        <w:numPr>
          <w:ilvl w:val="1"/>
          <w:numId w:val="1"/>
        </w:numPr>
        <w:ind w:right="0"/>
        <w:rPr>
          <w:rFonts w:ascii="Calibri" w:hAnsi="Calibri"/>
          <w:b/>
          <w:bCs/>
          <w:sz w:val="22"/>
          <w:szCs w:val="22"/>
        </w:rPr>
      </w:pPr>
      <w:r w:rsidRPr="00BA1596">
        <w:rPr>
          <w:rFonts w:ascii="Calibri" w:hAnsi="Calibri"/>
          <w:b/>
          <w:bCs/>
          <w:sz w:val="22"/>
          <w:szCs w:val="22"/>
        </w:rPr>
        <w:t>Accueil</w:t>
      </w:r>
    </w:p>
    <w:p w:rsidR="00695B20" w:rsidRPr="0082239A" w:rsidRDefault="00695B20" w:rsidP="00695B20">
      <w:pPr>
        <w:pStyle w:val="Corpsdetexte2"/>
        <w:ind w:right="0"/>
        <w:rPr>
          <w:rFonts w:ascii="Calibri" w:hAnsi="Calibri"/>
          <w:bCs/>
          <w:sz w:val="22"/>
          <w:szCs w:val="22"/>
        </w:rPr>
      </w:pPr>
    </w:p>
    <w:p w:rsidR="00AF79AF" w:rsidRDefault="00AF79AF" w:rsidP="00EE4295">
      <w:pPr>
        <w:pStyle w:val="Corpsdetexte2"/>
        <w:numPr>
          <w:ilvl w:val="0"/>
          <w:numId w:val="37"/>
        </w:numPr>
        <w:spacing w:line="264" w:lineRule="auto"/>
        <w:ind w:left="714" w:right="0" w:hanging="357"/>
        <w:rPr>
          <w:rFonts w:ascii="Calibri" w:hAnsi="Calibri"/>
          <w:bCs/>
          <w:sz w:val="22"/>
          <w:szCs w:val="22"/>
        </w:rPr>
      </w:pPr>
      <w:r>
        <w:rPr>
          <w:rFonts w:ascii="Calibri" w:hAnsi="Calibri"/>
          <w:bCs/>
          <w:sz w:val="22"/>
          <w:szCs w:val="22"/>
        </w:rPr>
        <w:t>Accueillir</w:t>
      </w:r>
      <w:r w:rsidRPr="0082239A">
        <w:rPr>
          <w:rFonts w:ascii="Calibri" w:hAnsi="Calibri"/>
          <w:bCs/>
          <w:sz w:val="22"/>
          <w:szCs w:val="22"/>
        </w:rPr>
        <w:t xml:space="preserve"> physique</w:t>
      </w:r>
      <w:r>
        <w:rPr>
          <w:rFonts w:ascii="Calibri" w:hAnsi="Calibri"/>
          <w:bCs/>
          <w:sz w:val="22"/>
          <w:szCs w:val="22"/>
        </w:rPr>
        <w:t>ment</w:t>
      </w:r>
      <w:r w:rsidRPr="0082239A">
        <w:rPr>
          <w:rFonts w:ascii="Calibri" w:hAnsi="Calibri"/>
          <w:bCs/>
          <w:sz w:val="22"/>
          <w:szCs w:val="22"/>
        </w:rPr>
        <w:t xml:space="preserve"> et téléphonique</w:t>
      </w:r>
      <w:r>
        <w:rPr>
          <w:rFonts w:ascii="Calibri" w:hAnsi="Calibri"/>
          <w:bCs/>
          <w:sz w:val="22"/>
          <w:szCs w:val="22"/>
        </w:rPr>
        <w:t>ment</w:t>
      </w:r>
      <w:r w:rsidRPr="0082239A">
        <w:rPr>
          <w:rFonts w:ascii="Calibri" w:hAnsi="Calibri"/>
          <w:bCs/>
          <w:sz w:val="22"/>
          <w:szCs w:val="22"/>
        </w:rPr>
        <w:t xml:space="preserve"> </w:t>
      </w:r>
      <w:r>
        <w:rPr>
          <w:rFonts w:ascii="Calibri" w:hAnsi="Calibri"/>
          <w:bCs/>
          <w:sz w:val="22"/>
          <w:szCs w:val="22"/>
        </w:rPr>
        <w:t>les</w:t>
      </w:r>
      <w:r w:rsidRPr="0082239A">
        <w:rPr>
          <w:rFonts w:ascii="Calibri" w:hAnsi="Calibri"/>
          <w:bCs/>
          <w:sz w:val="22"/>
          <w:szCs w:val="22"/>
        </w:rPr>
        <w:t xml:space="preserve"> patients, leurs familles, ou </w:t>
      </w:r>
      <w:r>
        <w:rPr>
          <w:rFonts w:ascii="Calibri" w:hAnsi="Calibri"/>
          <w:bCs/>
          <w:sz w:val="22"/>
          <w:szCs w:val="22"/>
        </w:rPr>
        <w:t>les</w:t>
      </w:r>
      <w:r w:rsidRPr="0082239A">
        <w:rPr>
          <w:rFonts w:ascii="Calibri" w:hAnsi="Calibri"/>
          <w:bCs/>
          <w:sz w:val="22"/>
          <w:szCs w:val="22"/>
        </w:rPr>
        <w:t xml:space="preserve"> interlocuteurs du service</w:t>
      </w:r>
      <w:r>
        <w:rPr>
          <w:rFonts w:ascii="Calibri" w:hAnsi="Calibri"/>
          <w:bCs/>
          <w:sz w:val="22"/>
          <w:szCs w:val="22"/>
        </w:rPr>
        <w:t> </w:t>
      </w:r>
      <w:r w:rsidR="007A5DEE">
        <w:rPr>
          <w:rFonts w:ascii="Calibri" w:hAnsi="Calibri"/>
          <w:bCs/>
          <w:sz w:val="22"/>
          <w:szCs w:val="22"/>
        </w:rPr>
        <w:t>(selon un roulement à définir avec les autres secrétaires médicaux) </w:t>
      </w:r>
      <w:r>
        <w:rPr>
          <w:rFonts w:ascii="Calibri" w:hAnsi="Calibri"/>
          <w:bCs/>
          <w:sz w:val="22"/>
          <w:szCs w:val="22"/>
        </w:rPr>
        <w:t>;</w:t>
      </w:r>
    </w:p>
    <w:p w:rsidR="00AF79AF" w:rsidRPr="0082239A" w:rsidRDefault="00AF79AF" w:rsidP="00EE4295">
      <w:pPr>
        <w:pStyle w:val="Corpsdetexte2"/>
        <w:numPr>
          <w:ilvl w:val="0"/>
          <w:numId w:val="37"/>
        </w:numPr>
        <w:spacing w:line="264" w:lineRule="auto"/>
        <w:ind w:left="714" w:right="0" w:hanging="357"/>
        <w:rPr>
          <w:rFonts w:ascii="Calibri" w:hAnsi="Calibri"/>
          <w:bCs/>
          <w:sz w:val="22"/>
          <w:szCs w:val="22"/>
        </w:rPr>
      </w:pPr>
      <w:r>
        <w:rPr>
          <w:rFonts w:ascii="Calibri" w:hAnsi="Calibri"/>
          <w:bCs/>
          <w:sz w:val="22"/>
          <w:szCs w:val="22"/>
        </w:rPr>
        <w:t>Identifier, évaluation et priorisation des demandes, en lien avec l’équipe soignante du CMP ;</w:t>
      </w:r>
    </w:p>
    <w:p w:rsidR="00AF79AF" w:rsidRDefault="00AF79AF" w:rsidP="00EE4295">
      <w:pPr>
        <w:pStyle w:val="Corpsdetexte2"/>
        <w:numPr>
          <w:ilvl w:val="0"/>
          <w:numId w:val="37"/>
        </w:numPr>
        <w:spacing w:line="264" w:lineRule="auto"/>
        <w:ind w:left="714" w:right="0" w:hanging="357"/>
        <w:rPr>
          <w:rFonts w:ascii="Calibri" w:hAnsi="Calibri"/>
          <w:bCs/>
          <w:sz w:val="22"/>
          <w:szCs w:val="22"/>
        </w:rPr>
      </w:pPr>
      <w:r>
        <w:rPr>
          <w:rFonts w:ascii="Calibri" w:hAnsi="Calibri"/>
          <w:bCs/>
          <w:sz w:val="22"/>
          <w:szCs w:val="22"/>
        </w:rPr>
        <w:t>Orienter</w:t>
      </w:r>
      <w:r w:rsidRPr="0082239A">
        <w:rPr>
          <w:rFonts w:ascii="Calibri" w:hAnsi="Calibri"/>
          <w:bCs/>
          <w:sz w:val="22"/>
          <w:szCs w:val="22"/>
        </w:rPr>
        <w:t xml:space="preserve"> </w:t>
      </w:r>
      <w:r>
        <w:rPr>
          <w:rFonts w:ascii="Calibri" w:hAnsi="Calibri"/>
          <w:bCs/>
          <w:sz w:val="22"/>
          <w:szCs w:val="22"/>
        </w:rPr>
        <w:t>les</w:t>
      </w:r>
      <w:r w:rsidRPr="0082239A">
        <w:rPr>
          <w:rFonts w:ascii="Calibri" w:hAnsi="Calibri"/>
          <w:bCs/>
          <w:sz w:val="22"/>
          <w:szCs w:val="22"/>
        </w:rPr>
        <w:t xml:space="preserve"> patients, leurs familles, ou </w:t>
      </w:r>
      <w:r>
        <w:rPr>
          <w:rFonts w:ascii="Calibri" w:hAnsi="Calibri"/>
          <w:bCs/>
          <w:sz w:val="22"/>
          <w:szCs w:val="22"/>
        </w:rPr>
        <w:t>les</w:t>
      </w:r>
      <w:r w:rsidRPr="0082239A">
        <w:rPr>
          <w:rFonts w:ascii="Calibri" w:hAnsi="Calibri"/>
          <w:bCs/>
          <w:sz w:val="22"/>
          <w:szCs w:val="22"/>
        </w:rPr>
        <w:t xml:space="preserve"> interlocuteurs du service</w:t>
      </w:r>
      <w:r>
        <w:rPr>
          <w:rFonts w:ascii="Calibri" w:hAnsi="Calibri"/>
          <w:bCs/>
          <w:sz w:val="22"/>
          <w:szCs w:val="22"/>
        </w:rPr>
        <w:t> ;</w:t>
      </w:r>
    </w:p>
    <w:p w:rsidR="00AF79AF" w:rsidRDefault="00AF79AF" w:rsidP="00EE4295">
      <w:pPr>
        <w:pStyle w:val="Corpsdetexte2"/>
        <w:numPr>
          <w:ilvl w:val="0"/>
          <w:numId w:val="37"/>
        </w:numPr>
        <w:spacing w:line="264" w:lineRule="auto"/>
        <w:ind w:left="714" w:right="0" w:hanging="357"/>
        <w:rPr>
          <w:rFonts w:ascii="Calibri" w:hAnsi="Calibri"/>
          <w:bCs/>
          <w:sz w:val="22"/>
          <w:szCs w:val="22"/>
        </w:rPr>
      </w:pPr>
      <w:r>
        <w:rPr>
          <w:rFonts w:ascii="Calibri" w:hAnsi="Calibri"/>
          <w:bCs/>
          <w:sz w:val="22"/>
          <w:szCs w:val="22"/>
        </w:rPr>
        <w:t>S’assurer de la conformité de la prise en charge avec les règles de convention sectorielle (notamment la validité de l’adresse du patient).</w:t>
      </w:r>
    </w:p>
    <w:p w:rsidR="00695B20" w:rsidRPr="0082239A" w:rsidRDefault="00695B20" w:rsidP="00695B20">
      <w:pPr>
        <w:pStyle w:val="Corpsdetexte2"/>
        <w:ind w:right="0"/>
        <w:rPr>
          <w:rFonts w:ascii="Calibri" w:hAnsi="Calibri"/>
          <w:bCs/>
          <w:sz w:val="22"/>
          <w:szCs w:val="22"/>
        </w:rPr>
      </w:pPr>
    </w:p>
    <w:p w:rsidR="00695B20" w:rsidRPr="00BA1596" w:rsidRDefault="00695B20" w:rsidP="00695B20">
      <w:pPr>
        <w:pStyle w:val="Corpsdetexte2"/>
        <w:numPr>
          <w:ilvl w:val="1"/>
          <w:numId w:val="1"/>
        </w:numPr>
        <w:ind w:right="0"/>
        <w:rPr>
          <w:rFonts w:ascii="Calibri" w:hAnsi="Calibri"/>
          <w:b/>
          <w:bCs/>
          <w:sz w:val="22"/>
          <w:szCs w:val="22"/>
        </w:rPr>
      </w:pPr>
      <w:r w:rsidRPr="00BA1596">
        <w:rPr>
          <w:rFonts w:ascii="Calibri" w:hAnsi="Calibri"/>
          <w:b/>
          <w:bCs/>
          <w:sz w:val="22"/>
          <w:szCs w:val="22"/>
        </w:rPr>
        <w:t>Communication et suivi de l’information</w:t>
      </w:r>
    </w:p>
    <w:p w:rsidR="00695B20" w:rsidRPr="0082239A" w:rsidRDefault="00695B20" w:rsidP="00695B20">
      <w:pPr>
        <w:pStyle w:val="Corpsdetexte2"/>
        <w:ind w:right="0"/>
        <w:rPr>
          <w:rFonts w:ascii="Calibri" w:hAnsi="Calibri"/>
          <w:bCs/>
          <w:sz w:val="22"/>
          <w:szCs w:val="22"/>
        </w:rPr>
      </w:pPr>
    </w:p>
    <w:p w:rsidR="00AC1B2B" w:rsidRPr="00C5452A" w:rsidRDefault="00AC1B2B" w:rsidP="00EE4295">
      <w:pPr>
        <w:pStyle w:val="Corpsdetexte2"/>
        <w:numPr>
          <w:ilvl w:val="0"/>
          <w:numId w:val="36"/>
        </w:numPr>
        <w:spacing w:line="264" w:lineRule="auto"/>
        <w:ind w:left="714" w:right="0" w:hanging="357"/>
        <w:rPr>
          <w:rFonts w:ascii="Calibri" w:hAnsi="Calibri"/>
          <w:bCs/>
          <w:sz w:val="22"/>
          <w:szCs w:val="22"/>
        </w:rPr>
      </w:pPr>
      <w:r w:rsidRPr="00AB1E1D">
        <w:rPr>
          <w:rFonts w:ascii="Calibri" w:hAnsi="Calibri"/>
          <w:b/>
          <w:bCs/>
          <w:sz w:val="22"/>
          <w:szCs w:val="22"/>
        </w:rPr>
        <w:t>Dans le cadre de l’</w:t>
      </w:r>
      <w:proofErr w:type="spellStart"/>
      <w:r w:rsidRPr="00AB1E1D">
        <w:rPr>
          <w:rFonts w:ascii="Calibri" w:hAnsi="Calibri"/>
          <w:b/>
          <w:bCs/>
          <w:sz w:val="22"/>
          <w:szCs w:val="22"/>
        </w:rPr>
        <w:t>identito</w:t>
      </w:r>
      <w:proofErr w:type="spellEnd"/>
      <w:r w:rsidRPr="00AB1E1D">
        <w:rPr>
          <w:rFonts w:ascii="Calibri" w:hAnsi="Calibri"/>
          <w:b/>
          <w:bCs/>
          <w:sz w:val="22"/>
          <w:szCs w:val="22"/>
        </w:rPr>
        <w:t>-vigilance</w:t>
      </w:r>
      <w:r>
        <w:rPr>
          <w:rFonts w:ascii="Calibri" w:hAnsi="Calibri"/>
          <w:bCs/>
          <w:sz w:val="22"/>
          <w:szCs w:val="22"/>
        </w:rPr>
        <w:t xml:space="preserve">, porter une attention particulière au recueil, à la </w:t>
      </w:r>
      <w:r w:rsidRPr="00C5452A">
        <w:rPr>
          <w:rFonts w:ascii="Calibri" w:hAnsi="Calibri"/>
          <w:bCs/>
          <w:sz w:val="22"/>
          <w:szCs w:val="22"/>
        </w:rPr>
        <w:t xml:space="preserve">vérification et la mise en conformité des informations administratives concernant le patient (rencontre du patient </w:t>
      </w:r>
      <w:r w:rsidR="00A77EFC">
        <w:rPr>
          <w:rFonts w:ascii="Calibri" w:hAnsi="Calibri"/>
          <w:bCs/>
          <w:sz w:val="22"/>
          <w:szCs w:val="22"/>
        </w:rPr>
        <w:t>à</w:t>
      </w:r>
      <w:r w:rsidRPr="00C5452A">
        <w:rPr>
          <w:rFonts w:ascii="Calibri" w:hAnsi="Calibri"/>
          <w:bCs/>
          <w:sz w:val="22"/>
          <w:szCs w:val="22"/>
        </w:rPr>
        <w:t xml:space="preserve"> chaque </w:t>
      </w:r>
      <w:r w:rsidR="00A77EFC">
        <w:rPr>
          <w:rFonts w:ascii="Calibri" w:hAnsi="Calibri"/>
          <w:bCs/>
          <w:sz w:val="22"/>
          <w:szCs w:val="22"/>
        </w:rPr>
        <w:t>venue</w:t>
      </w:r>
      <w:r w:rsidRPr="00C5452A">
        <w:rPr>
          <w:rFonts w:ascii="Calibri" w:hAnsi="Calibri"/>
          <w:bCs/>
          <w:sz w:val="22"/>
          <w:szCs w:val="22"/>
        </w:rPr>
        <w:t xml:space="preserve">, </w:t>
      </w:r>
      <w:r w:rsidR="00C36FB0">
        <w:rPr>
          <w:rFonts w:ascii="Calibri" w:hAnsi="Calibri"/>
          <w:bCs/>
          <w:sz w:val="22"/>
          <w:szCs w:val="22"/>
        </w:rPr>
        <w:t xml:space="preserve">vérification des coordonnées et </w:t>
      </w:r>
      <w:r w:rsidRPr="00C5452A">
        <w:rPr>
          <w:rFonts w:ascii="Calibri" w:hAnsi="Calibri"/>
          <w:bCs/>
          <w:sz w:val="22"/>
          <w:szCs w:val="22"/>
        </w:rPr>
        <w:t>pièces d’identité / carte vitale / carte mutuelle</w:t>
      </w:r>
      <w:r w:rsidR="00BF3C58">
        <w:rPr>
          <w:rFonts w:ascii="Calibri" w:hAnsi="Calibri"/>
          <w:bCs/>
          <w:sz w:val="22"/>
          <w:szCs w:val="22"/>
        </w:rPr>
        <w:t xml:space="preserve"> / INS</w:t>
      </w:r>
      <w:r w:rsidRPr="00C5452A">
        <w:rPr>
          <w:rFonts w:ascii="Calibri" w:hAnsi="Calibri"/>
          <w:bCs/>
          <w:sz w:val="22"/>
          <w:szCs w:val="22"/>
        </w:rPr>
        <w:t>, identification des aidants naturels et professionnels, etc.) ;</w:t>
      </w:r>
    </w:p>
    <w:p w:rsidR="00AC1B2B" w:rsidRDefault="00AC1B2B" w:rsidP="00EE4295">
      <w:pPr>
        <w:pStyle w:val="Corpsdetexte2"/>
        <w:numPr>
          <w:ilvl w:val="0"/>
          <w:numId w:val="36"/>
        </w:numPr>
        <w:spacing w:line="264" w:lineRule="auto"/>
        <w:ind w:left="714" w:right="0" w:hanging="357"/>
        <w:rPr>
          <w:rFonts w:ascii="Calibri" w:hAnsi="Calibri"/>
          <w:bCs/>
          <w:sz w:val="22"/>
          <w:szCs w:val="22"/>
        </w:rPr>
      </w:pPr>
      <w:r>
        <w:rPr>
          <w:rFonts w:ascii="Calibri" w:hAnsi="Calibri"/>
          <w:bCs/>
          <w:sz w:val="22"/>
          <w:szCs w:val="22"/>
        </w:rPr>
        <w:t>Gérer les mises à jour régulière du dossier patient informatisé (DPI) sur le progiciel CORTEXTE – notamment les ouvertures/fermetures de modalités CMP – selon les règles établies au sein du pôle en accord avec le département de l’information médicale (DIM) ;</w:t>
      </w:r>
    </w:p>
    <w:p w:rsidR="00A93CC1" w:rsidRPr="00A93CC1" w:rsidRDefault="00A93CC1" w:rsidP="00A93CC1">
      <w:pPr>
        <w:pStyle w:val="Corpsdetexte2"/>
        <w:numPr>
          <w:ilvl w:val="0"/>
          <w:numId w:val="36"/>
        </w:numPr>
        <w:spacing w:line="264" w:lineRule="auto"/>
        <w:ind w:left="714" w:right="0" w:hanging="357"/>
        <w:rPr>
          <w:rFonts w:ascii="Calibri" w:hAnsi="Calibri"/>
          <w:bCs/>
          <w:sz w:val="22"/>
          <w:szCs w:val="22"/>
        </w:rPr>
      </w:pPr>
      <w:r>
        <w:rPr>
          <w:rFonts w:ascii="Calibri" w:hAnsi="Calibri"/>
          <w:bCs/>
          <w:sz w:val="22"/>
          <w:szCs w:val="22"/>
        </w:rPr>
        <w:t>S’assurer de la réalisation des items de la check-list d’entrée et de sortie, relatifs à son domaine d’activité ;</w:t>
      </w:r>
    </w:p>
    <w:p w:rsidR="00695B20" w:rsidRDefault="001A1F28" w:rsidP="00EE4295">
      <w:pPr>
        <w:pStyle w:val="Corpsdetexte2"/>
        <w:numPr>
          <w:ilvl w:val="0"/>
          <w:numId w:val="36"/>
        </w:numPr>
        <w:spacing w:line="264" w:lineRule="auto"/>
        <w:ind w:left="714" w:right="0" w:hanging="357"/>
        <w:rPr>
          <w:rFonts w:ascii="Calibri" w:hAnsi="Calibri"/>
          <w:bCs/>
          <w:sz w:val="22"/>
          <w:szCs w:val="22"/>
        </w:rPr>
      </w:pPr>
      <w:r>
        <w:rPr>
          <w:rFonts w:ascii="Calibri" w:hAnsi="Calibri"/>
          <w:bCs/>
          <w:sz w:val="22"/>
          <w:szCs w:val="22"/>
        </w:rPr>
        <w:t>Entrer</w:t>
      </w:r>
      <w:r w:rsidR="00695B20">
        <w:rPr>
          <w:rFonts w:ascii="Calibri" w:hAnsi="Calibri"/>
          <w:bCs/>
          <w:sz w:val="22"/>
          <w:szCs w:val="22"/>
        </w:rPr>
        <w:t xml:space="preserve"> les informations médicales dans le progiciel CORTEXTE ;</w:t>
      </w:r>
    </w:p>
    <w:p w:rsidR="00695B20" w:rsidRDefault="00695B20" w:rsidP="00EE4295">
      <w:pPr>
        <w:pStyle w:val="Corpsdetexte2"/>
        <w:numPr>
          <w:ilvl w:val="0"/>
          <w:numId w:val="36"/>
        </w:numPr>
        <w:spacing w:line="264" w:lineRule="auto"/>
        <w:ind w:left="714" w:right="0" w:hanging="357"/>
        <w:rPr>
          <w:rFonts w:ascii="Calibri" w:hAnsi="Calibri"/>
          <w:bCs/>
          <w:sz w:val="22"/>
          <w:szCs w:val="22"/>
        </w:rPr>
      </w:pPr>
      <w:r>
        <w:rPr>
          <w:rFonts w:ascii="Calibri" w:hAnsi="Calibri"/>
          <w:bCs/>
          <w:sz w:val="22"/>
          <w:szCs w:val="22"/>
        </w:rPr>
        <w:t>Mettre en ligne les documents requis concernant le patient sur la plateforme SISRA, notamment les bilans biologiques ;</w:t>
      </w:r>
    </w:p>
    <w:p w:rsidR="00695B20" w:rsidRDefault="00A77EFC" w:rsidP="00EE4295">
      <w:pPr>
        <w:pStyle w:val="Corpsdetexte2"/>
        <w:numPr>
          <w:ilvl w:val="0"/>
          <w:numId w:val="36"/>
        </w:numPr>
        <w:spacing w:line="264" w:lineRule="auto"/>
        <w:ind w:left="714" w:right="0" w:hanging="357"/>
        <w:rPr>
          <w:rFonts w:ascii="Calibri" w:hAnsi="Calibri"/>
          <w:bCs/>
          <w:sz w:val="22"/>
          <w:szCs w:val="22"/>
        </w:rPr>
      </w:pPr>
      <w:r>
        <w:rPr>
          <w:rFonts w:ascii="Calibri" w:hAnsi="Calibri"/>
          <w:bCs/>
          <w:sz w:val="22"/>
          <w:szCs w:val="22"/>
        </w:rPr>
        <w:t>Sur délégation médicale, rechercher les antécédents médicaux du patient (y compris les examens biologiques ou paracliniques) sur la plateforme SISRA et les transmettre à l’équipe infirmière </w:t>
      </w:r>
      <w:r w:rsidR="00695B20">
        <w:rPr>
          <w:rFonts w:ascii="Calibri" w:hAnsi="Calibri"/>
          <w:bCs/>
          <w:sz w:val="22"/>
          <w:szCs w:val="22"/>
        </w:rPr>
        <w:t>;</w:t>
      </w:r>
    </w:p>
    <w:p w:rsidR="000E4F96" w:rsidRPr="000E4F96" w:rsidRDefault="000E4F96" w:rsidP="000E4F96">
      <w:pPr>
        <w:pStyle w:val="Corpsdetexte2"/>
        <w:numPr>
          <w:ilvl w:val="0"/>
          <w:numId w:val="36"/>
        </w:numPr>
        <w:spacing w:line="264" w:lineRule="auto"/>
        <w:ind w:left="714" w:right="0" w:hanging="357"/>
        <w:rPr>
          <w:rFonts w:ascii="Calibri" w:hAnsi="Calibri"/>
          <w:bCs/>
          <w:sz w:val="22"/>
          <w:szCs w:val="22"/>
        </w:rPr>
      </w:pPr>
      <w:r>
        <w:rPr>
          <w:rFonts w:ascii="Calibri" w:hAnsi="Calibri"/>
          <w:bCs/>
          <w:sz w:val="22"/>
          <w:szCs w:val="22"/>
        </w:rPr>
        <w:t>Assurer le suivi des certificats médicaux en lien avec le bureau des soins sans consentement et les autres secrétaires du pôle via OUTLOOK ;</w:t>
      </w:r>
    </w:p>
    <w:p w:rsidR="00695B20" w:rsidRPr="000E792C" w:rsidRDefault="00695B20" w:rsidP="00EE4295">
      <w:pPr>
        <w:pStyle w:val="Corpsdetexte2"/>
        <w:numPr>
          <w:ilvl w:val="0"/>
          <w:numId w:val="36"/>
        </w:numPr>
        <w:spacing w:line="264" w:lineRule="auto"/>
        <w:ind w:left="714" w:right="0" w:hanging="357"/>
        <w:rPr>
          <w:rFonts w:ascii="Calibri" w:hAnsi="Calibri"/>
          <w:bCs/>
          <w:sz w:val="22"/>
          <w:szCs w:val="22"/>
        </w:rPr>
      </w:pPr>
      <w:r>
        <w:rPr>
          <w:rFonts w:ascii="Calibri" w:hAnsi="Calibri"/>
          <w:bCs/>
          <w:sz w:val="22"/>
          <w:szCs w:val="22"/>
        </w:rPr>
        <w:t>Traiter les courriers, dossiers, documents, etc. dans son domaine d’activité (enregistrement, tri, traitement, diffusion, archivage) ;</w:t>
      </w:r>
    </w:p>
    <w:p w:rsidR="00695B20" w:rsidRDefault="00695B20" w:rsidP="00EE4295">
      <w:pPr>
        <w:pStyle w:val="Corpsdetexte2"/>
        <w:numPr>
          <w:ilvl w:val="0"/>
          <w:numId w:val="36"/>
        </w:numPr>
        <w:spacing w:line="264" w:lineRule="auto"/>
        <w:ind w:left="714" w:right="0" w:hanging="357"/>
        <w:rPr>
          <w:rFonts w:ascii="Calibri" w:hAnsi="Calibri"/>
          <w:bCs/>
          <w:sz w:val="22"/>
          <w:szCs w:val="22"/>
        </w:rPr>
      </w:pPr>
      <w:r>
        <w:rPr>
          <w:rFonts w:ascii="Calibri" w:hAnsi="Calibri"/>
          <w:bCs/>
          <w:sz w:val="22"/>
          <w:szCs w:val="22"/>
        </w:rPr>
        <w:lastRenderedPageBreak/>
        <w:t xml:space="preserve">Veiller à la fluidité et la transmission de l’information auprès de l’équipe soignante et médicale, ainsi qu’auprès des interlocuteurs </w:t>
      </w:r>
      <w:r w:rsidR="00AC1B2B">
        <w:rPr>
          <w:rFonts w:ascii="Calibri" w:hAnsi="Calibri"/>
          <w:bCs/>
          <w:sz w:val="22"/>
          <w:szCs w:val="22"/>
        </w:rPr>
        <w:t xml:space="preserve">du CMP </w:t>
      </w:r>
      <w:r>
        <w:rPr>
          <w:rFonts w:ascii="Calibri" w:hAnsi="Calibri"/>
          <w:bCs/>
          <w:sz w:val="22"/>
          <w:szCs w:val="22"/>
        </w:rPr>
        <w:t>;</w:t>
      </w:r>
    </w:p>
    <w:p w:rsidR="00AC1B2B" w:rsidRPr="00746F5C" w:rsidRDefault="00AC1B2B" w:rsidP="00EE4295">
      <w:pPr>
        <w:pStyle w:val="Corpsdetexte2"/>
        <w:numPr>
          <w:ilvl w:val="0"/>
          <w:numId w:val="36"/>
        </w:numPr>
        <w:spacing w:line="264" w:lineRule="auto"/>
        <w:ind w:left="714" w:right="0" w:hanging="357"/>
        <w:rPr>
          <w:rFonts w:ascii="Calibri" w:hAnsi="Calibri"/>
          <w:bCs/>
          <w:sz w:val="22"/>
          <w:szCs w:val="22"/>
        </w:rPr>
      </w:pPr>
      <w:r w:rsidRPr="00746F5C">
        <w:rPr>
          <w:rFonts w:ascii="Calibri" w:hAnsi="Calibri"/>
          <w:bCs/>
          <w:sz w:val="22"/>
          <w:szCs w:val="22"/>
        </w:rPr>
        <w:t xml:space="preserve">Participer à la réunion </w:t>
      </w:r>
      <w:r w:rsidR="00746F5C" w:rsidRPr="00746F5C">
        <w:rPr>
          <w:rFonts w:ascii="Calibri" w:hAnsi="Calibri"/>
          <w:bCs/>
          <w:sz w:val="22"/>
          <w:szCs w:val="22"/>
        </w:rPr>
        <w:t>clinique</w:t>
      </w:r>
      <w:r w:rsidRPr="00746F5C">
        <w:rPr>
          <w:rFonts w:ascii="Calibri" w:hAnsi="Calibri"/>
          <w:bCs/>
          <w:sz w:val="22"/>
          <w:szCs w:val="22"/>
        </w:rPr>
        <w:t xml:space="preserve"> et à la réunion institutionnelle pour prendre connaissance des tâches à effectuer, faire part des informations recueillies sur SISRA, et s’enquérir des mouvements de patients.</w:t>
      </w:r>
    </w:p>
    <w:p w:rsidR="007A5DEE" w:rsidRPr="0082239A" w:rsidRDefault="007A5DEE" w:rsidP="00695B20">
      <w:pPr>
        <w:pStyle w:val="Corpsdetexte2"/>
        <w:ind w:right="0"/>
        <w:rPr>
          <w:rFonts w:ascii="Calibri" w:hAnsi="Calibri"/>
          <w:bCs/>
          <w:sz w:val="22"/>
          <w:szCs w:val="22"/>
        </w:rPr>
      </w:pPr>
    </w:p>
    <w:p w:rsidR="00695B20" w:rsidRPr="005C48C1" w:rsidRDefault="00695B20" w:rsidP="00695B20">
      <w:pPr>
        <w:pStyle w:val="Corpsdetexte2"/>
        <w:numPr>
          <w:ilvl w:val="1"/>
          <w:numId w:val="1"/>
        </w:numPr>
        <w:ind w:right="0"/>
        <w:rPr>
          <w:rFonts w:ascii="Calibri" w:hAnsi="Calibri"/>
          <w:b/>
          <w:bCs/>
          <w:sz w:val="22"/>
          <w:szCs w:val="22"/>
        </w:rPr>
      </w:pPr>
      <w:r w:rsidRPr="005C48C1">
        <w:rPr>
          <w:rFonts w:ascii="Calibri" w:hAnsi="Calibri"/>
          <w:b/>
          <w:bCs/>
          <w:sz w:val="22"/>
          <w:szCs w:val="22"/>
        </w:rPr>
        <w:t>Saisie et classement</w:t>
      </w:r>
    </w:p>
    <w:p w:rsidR="00695B20" w:rsidRPr="0082239A" w:rsidRDefault="00695B20" w:rsidP="00695B20">
      <w:pPr>
        <w:pStyle w:val="Corpsdetexte2"/>
        <w:ind w:right="0"/>
        <w:rPr>
          <w:rFonts w:ascii="Calibri" w:hAnsi="Calibri"/>
          <w:bCs/>
          <w:sz w:val="22"/>
          <w:szCs w:val="22"/>
        </w:rPr>
      </w:pPr>
    </w:p>
    <w:p w:rsidR="00695B20" w:rsidRDefault="00695B20" w:rsidP="00DB6247">
      <w:pPr>
        <w:pStyle w:val="Corpsdetexte2"/>
        <w:numPr>
          <w:ilvl w:val="0"/>
          <w:numId w:val="38"/>
        </w:numPr>
        <w:spacing w:line="264" w:lineRule="auto"/>
        <w:ind w:left="714" w:right="0" w:hanging="357"/>
        <w:rPr>
          <w:rFonts w:ascii="Calibri" w:hAnsi="Calibri"/>
          <w:bCs/>
          <w:sz w:val="22"/>
          <w:szCs w:val="22"/>
        </w:rPr>
      </w:pPr>
      <w:r>
        <w:rPr>
          <w:rFonts w:ascii="Calibri" w:hAnsi="Calibri"/>
          <w:bCs/>
          <w:sz w:val="22"/>
          <w:szCs w:val="22"/>
        </w:rPr>
        <w:t>Concevoir et rédiger</w:t>
      </w:r>
      <w:r w:rsidRPr="0082239A">
        <w:rPr>
          <w:rFonts w:ascii="Calibri" w:hAnsi="Calibri"/>
          <w:bCs/>
          <w:sz w:val="22"/>
          <w:szCs w:val="22"/>
        </w:rPr>
        <w:t xml:space="preserve"> </w:t>
      </w:r>
      <w:r>
        <w:rPr>
          <w:rFonts w:ascii="Calibri" w:hAnsi="Calibri"/>
          <w:bCs/>
          <w:sz w:val="22"/>
          <w:szCs w:val="22"/>
        </w:rPr>
        <w:t>les</w:t>
      </w:r>
      <w:r w:rsidRPr="0082239A">
        <w:rPr>
          <w:rFonts w:ascii="Calibri" w:hAnsi="Calibri"/>
          <w:bCs/>
          <w:sz w:val="22"/>
          <w:szCs w:val="22"/>
        </w:rPr>
        <w:t xml:space="preserve"> documents relatifs à son domaine d’activité</w:t>
      </w:r>
      <w:r>
        <w:rPr>
          <w:rFonts w:ascii="Calibri" w:hAnsi="Calibri"/>
          <w:bCs/>
          <w:sz w:val="22"/>
          <w:szCs w:val="22"/>
        </w:rPr>
        <w:t xml:space="preserve"> ;</w:t>
      </w:r>
    </w:p>
    <w:p w:rsidR="00A93CC1" w:rsidRPr="00A93CC1" w:rsidRDefault="00A93CC1" w:rsidP="00A93CC1">
      <w:pPr>
        <w:pStyle w:val="Corpsdetexte2"/>
        <w:numPr>
          <w:ilvl w:val="0"/>
          <w:numId w:val="38"/>
        </w:numPr>
        <w:spacing w:line="264" w:lineRule="auto"/>
        <w:ind w:left="714" w:right="0" w:hanging="357"/>
        <w:rPr>
          <w:rFonts w:ascii="Calibri" w:hAnsi="Calibri"/>
          <w:bCs/>
          <w:sz w:val="22"/>
          <w:szCs w:val="22"/>
        </w:rPr>
      </w:pPr>
      <w:r>
        <w:rPr>
          <w:rFonts w:ascii="Calibri" w:hAnsi="Calibri"/>
          <w:bCs/>
          <w:sz w:val="22"/>
          <w:szCs w:val="22"/>
        </w:rPr>
        <w:t>Veiller à la rédaction des lettres de liaison, dans le cadre des sorties de patients, pour transmission</w:t>
      </w:r>
      <w:r w:rsidRPr="000E792C">
        <w:rPr>
          <w:rFonts w:ascii="Calibri" w:hAnsi="Calibri"/>
          <w:bCs/>
          <w:sz w:val="22"/>
          <w:szCs w:val="22"/>
        </w:rPr>
        <w:t xml:space="preserve"> </w:t>
      </w:r>
      <w:r>
        <w:rPr>
          <w:rFonts w:ascii="Calibri" w:hAnsi="Calibri"/>
          <w:bCs/>
          <w:sz w:val="22"/>
          <w:szCs w:val="22"/>
        </w:rPr>
        <w:t>dans les délais impartis au patient et au médecin traitant ;</w:t>
      </w:r>
    </w:p>
    <w:p w:rsidR="00695B20" w:rsidRDefault="00695B20" w:rsidP="00DB6247">
      <w:pPr>
        <w:pStyle w:val="Corpsdetexte2"/>
        <w:numPr>
          <w:ilvl w:val="0"/>
          <w:numId w:val="38"/>
        </w:numPr>
        <w:spacing w:line="264" w:lineRule="auto"/>
        <w:ind w:left="714" w:right="0" w:hanging="357"/>
        <w:rPr>
          <w:rFonts w:ascii="Calibri" w:hAnsi="Calibri"/>
          <w:bCs/>
          <w:sz w:val="22"/>
          <w:szCs w:val="22"/>
        </w:rPr>
      </w:pPr>
      <w:r>
        <w:rPr>
          <w:rFonts w:ascii="Calibri" w:hAnsi="Calibri"/>
          <w:bCs/>
          <w:sz w:val="22"/>
          <w:szCs w:val="22"/>
        </w:rPr>
        <w:t>Prendre</w:t>
      </w:r>
      <w:r w:rsidRPr="0082239A">
        <w:rPr>
          <w:rFonts w:ascii="Calibri" w:hAnsi="Calibri"/>
          <w:bCs/>
          <w:sz w:val="22"/>
          <w:szCs w:val="22"/>
        </w:rPr>
        <w:t xml:space="preserve"> de</w:t>
      </w:r>
      <w:r>
        <w:rPr>
          <w:rFonts w:ascii="Calibri" w:hAnsi="Calibri"/>
          <w:bCs/>
          <w:sz w:val="22"/>
          <w:szCs w:val="22"/>
        </w:rPr>
        <w:t>s</w:t>
      </w:r>
      <w:r w:rsidRPr="0082239A">
        <w:rPr>
          <w:rFonts w:ascii="Calibri" w:hAnsi="Calibri"/>
          <w:bCs/>
          <w:sz w:val="22"/>
          <w:szCs w:val="22"/>
        </w:rPr>
        <w:t xml:space="preserve"> notes, </w:t>
      </w:r>
      <w:r>
        <w:rPr>
          <w:rFonts w:ascii="Calibri" w:hAnsi="Calibri"/>
          <w:bCs/>
          <w:sz w:val="22"/>
          <w:szCs w:val="22"/>
        </w:rPr>
        <w:t>saisir</w:t>
      </w:r>
      <w:r w:rsidRPr="0082239A">
        <w:rPr>
          <w:rFonts w:ascii="Calibri" w:hAnsi="Calibri"/>
          <w:bCs/>
          <w:sz w:val="22"/>
          <w:szCs w:val="22"/>
        </w:rPr>
        <w:t xml:space="preserve"> et </w:t>
      </w:r>
      <w:r>
        <w:rPr>
          <w:rFonts w:ascii="Calibri" w:hAnsi="Calibri"/>
          <w:bCs/>
          <w:sz w:val="22"/>
          <w:szCs w:val="22"/>
        </w:rPr>
        <w:t>mettre</w:t>
      </w:r>
      <w:r w:rsidRPr="0082239A">
        <w:rPr>
          <w:rFonts w:ascii="Calibri" w:hAnsi="Calibri"/>
          <w:bCs/>
          <w:sz w:val="22"/>
          <w:szCs w:val="22"/>
        </w:rPr>
        <w:t xml:space="preserve"> en forme </w:t>
      </w:r>
      <w:r>
        <w:rPr>
          <w:rFonts w:ascii="Calibri" w:hAnsi="Calibri"/>
          <w:bCs/>
          <w:sz w:val="22"/>
          <w:szCs w:val="22"/>
        </w:rPr>
        <w:t>les</w:t>
      </w:r>
      <w:r w:rsidRPr="0082239A">
        <w:rPr>
          <w:rFonts w:ascii="Calibri" w:hAnsi="Calibri"/>
          <w:bCs/>
          <w:sz w:val="22"/>
          <w:szCs w:val="22"/>
        </w:rPr>
        <w:t xml:space="preserve"> documents</w:t>
      </w:r>
      <w:r>
        <w:rPr>
          <w:rFonts w:ascii="Calibri" w:hAnsi="Calibri"/>
          <w:bCs/>
          <w:sz w:val="22"/>
          <w:szCs w:val="22"/>
        </w:rPr>
        <w:t> ;</w:t>
      </w:r>
    </w:p>
    <w:p w:rsidR="007A5DEE" w:rsidRPr="0082239A" w:rsidRDefault="00654F48" w:rsidP="00DB6247">
      <w:pPr>
        <w:pStyle w:val="Corpsdetexte2"/>
        <w:numPr>
          <w:ilvl w:val="0"/>
          <w:numId w:val="38"/>
        </w:numPr>
        <w:spacing w:line="264" w:lineRule="auto"/>
        <w:ind w:left="714" w:right="0" w:hanging="357"/>
        <w:rPr>
          <w:rFonts w:ascii="Calibri" w:hAnsi="Calibri"/>
          <w:bCs/>
          <w:sz w:val="22"/>
          <w:szCs w:val="22"/>
        </w:rPr>
      </w:pPr>
      <w:r>
        <w:rPr>
          <w:rFonts w:ascii="Calibri" w:hAnsi="Calibri"/>
          <w:bCs/>
          <w:sz w:val="22"/>
          <w:szCs w:val="22"/>
        </w:rPr>
        <w:t xml:space="preserve">Retranscrire les observations médicales effectuées via dictaphone </w:t>
      </w:r>
      <w:r w:rsidR="007A5DEE">
        <w:rPr>
          <w:rFonts w:ascii="Calibri" w:hAnsi="Calibri"/>
          <w:bCs/>
          <w:sz w:val="22"/>
          <w:szCs w:val="22"/>
        </w:rPr>
        <w:t>dans le progiciel CORTEXTE (selon un roulement à définir avec les autres secrétaires médicaux) ;</w:t>
      </w:r>
    </w:p>
    <w:p w:rsidR="00F21D0F" w:rsidRPr="00DB6247" w:rsidRDefault="00F21D0F" w:rsidP="00DB6247">
      <w:pPr>
        <w:pStyle w:val="Corpsdetexte2"/>
        <w:numPr>
          <w:ilvl w:val="0"/>
          <w:numId w:val="38"/>
        </w:numPr>
        <w:spacing w:line="264" w:lineRule="auto"/>
        <w:ind w:right="0"/>
        <w:rPr>
          <w:rFonts w:ascii="Calibri" w:hAnsi="Calibri"/>
          <w:bCs/>
          <w:sz w:val="22"/>
          <w:szCs w:val="22"/>
        </w:rPr>
      </w:pPr>
      <w:r w:rsidRPr="00DB6247">
        <w:rPr>
          <w:rFonts w:ascii="Calibri" w:hAnsi="Calibri"/>
          <w:bCs/>
          <w:sz w:val="22"/>
          <w:szCs w:val="22"/>
        </w:rPr>
        <w:t>Saisir les donn</w:t>
      </w:r>
      <w:r w:rsidR="00A04E42">
        <w:rPr>
          <w:rFonts w:ascii="Calibri" w:hAnsi="Calibri"/>
          <w:bCs/>
          <w:sz w:val="22"/>
          <w:szCs w:val="22"/>
        </w:rPr>
        <w:t>ées liées à l’activité médicale</w:t>
      </w:r>
      <w:r w:rsidRPr="00DB6247">
        <w:rPr>
          <w:rFonts w:ascii="Calibri" w:hAnsi="Calibri"/>
          <w:bCs/>
          <w:sz w:val="22"/>
          <w:szCs w:val="22"/>
        </w:rPr>
        <w:t xml:space="preserve"> dans les outils de suivi prévus à cet effet en vue d’établir des statistiques fiables de l’activité ;</w:t>
      </w:r>
    </w:p>
    <w:p w:rsidR="007A5DEE" w:rsidRPr="007A5DEE" w:rsidRDefault="00695B20" w:rsidP="00DB6247">
      <w:pPr>
        <w:pStyle w:val="Corpsdetexte2"/>
        <w:numPr>
          <w:ilvl w:val="0"/>
          <w:numId w:val="38"/>
        </w:numPr>
        <w:spacing w:line="264" w:lineRule="auto"/>
        <w:ind w:left="714" w:right="0" w:hanging="357"/>
        <w:rPr>
          <w:rFonts w:ascii="Calibri" w:hAnsi="Calibri"/>
          <w:bCs/>
          <w:sz w:val="22"/>
          <w:szCs w:val="22"/>
        </w:rPr>
      </w:pPr>
      <w:r>
        <w:rPr>
          <w:rFonts w:ascii="Calibri" w:hAnsi="Calibri"/>
          <w:bCs/>
          <w:sz w:val="22"/>
          <w:szCs w:val="22"/>
        </w:rPr>
        <w:t>Effectuer le classement des documents externes dans le DPI selon une dénomination cohérente et commune à toutes les unités.</w:t>
      </w:r>
    </w:p>
    <w:p w:rsidR="007A5DEE" w:rsidRPr="000F1605" w:rsidRDefault="007A5DEE" w:rsidP="00695B20">
      <w:pPr>
        <w:pStyle w:val="Corpsdetexte2"/>
        <w:ind w:right="0"/>
        <w:rPr>
          <w:rFonts w:ascii="Calibri" w:hAnsi="Calibri"/>
          <w:bCs/>
          <w:sz w:val="22"/>
          <w:szCs w:val="22"/>
        </w:rPr>
      </w:pPr>
    </w:p>
    <w:p w:rsidR="00695B20" w:rsidRPr="002D23CD" w:rsidRDefault="00695B20" w:rsidP="00695B20">
      <w:pPr>
        <w:pStyle w:val="Corpsdetexte2"/>
        <w:numPr>
          <w:ilvl w:val="1"/>
          <w:numId w:val="1"/>
        </w:numPr>
        <w:ind w:right="0"/>
        <w:rPr>
          <w:rFonts w:ascii="Calibri" w:hAnsi="Calibri"/>
          <w:b/>
          <w:bCs/>
          <w:sz w:val="22"/>
          <w:szCs w:val="22"/>
        </w:rPr>
      </w:pPr>
      <w:r w:rsidRPr="002D23CD">
        <w:rPr>
          <w:rFonts w:ascii="Calibri" w:hAnsi="Calibri"/>
          <w:b/>
          <w:bCs/>
          <w:sz w:val="22"/>
          <w:szCs w:val="22"/>
        </w:rPr>
        <w:t>Gestion et organisation</w:t>
      </w:r>
    </w:p>
    <w:p w:rsidR="00695B20" w:rsidRPr="0082239A" w:rsidRDefault="00695B20" w:rsidP="00695B20">
      <w:pPr>
        <w:pStyle w:val="Corpsdetexte2"/>
        <w:ind w:right="0"/>
        <w:rPr>
          <w:rFonts w:ascii="Calibri" w:hAnsi="Calibri"/>
          <w:bCs/>
          <w:sz w:val="22"/>
          <w:szCs w:val="22"/>
        </w:rPr>
      </w:pPr>
    </w:p>
    <w:p w:rsidR="00695B20" w:rsidRDefault="00695B20" w:rsidP="00EE4295">
      <w:pPr>
        <w:pStyle w:val="Corpsdetexte2"/>
        <w:numPr>
          <w:ilvl w:val="0"/>
          <w:numId w:val="39"/>
        </w:numPr>
        <w:spacing w:line="264" w:lineRule="auto"/>
        <w:ind w:left="714" w:right="0" w:hanging="357"/>
        <w:rPr>
          <w:rFonts w:ascii="Calibri" w:hAnsi="Calibri"/>
          <w:bCs/>
          <w:sz w:val="22"/>
          <w:szCs w:val="22"/>
        </w:rPr>
      </w:pPr>
      <w:r>
        <w:rPr>
          <w:rFonts w:ascii="Calibri" w:hAnsi="Calibri"/>
          <w:bCs/>
          <w:sz w:val="22"/>
          <w:szCs w:val="22"/>
        </w:rPr>
        <w:t>Gérer et coordonner les tâches relevant du domaine médico-administratif</w:t>
      </w:r>
      <w:r w:rsidRPr="0082239A">
        <w:rPr>
          <w:rFonts w:ascii="Calibri" w:hAnsi="Calibri"/>
          <w:bCs/>
          <w:sz w:val="22"/>
          <w:szCs w:val="22"/>
        </w:rPr>
        <w:t xml:space="preserve"> (gestion des agendas</w:t>
      </w:r>
      <w:r>
        <w:rPr>
          <w:rFonts w:ascii="Calibri" w:hAnsi="Calibri"/>
          <w:bCs/>
          <w:sz w:val="22"/>
          <w:szCs w:val="22"/>
        </w:rPr>
        <w:t xml:space="preserve"> des divers professionnels, organisation des réunions ou autres </w:t>
      </w:r>
      <w:r w:rsidRPr="0082239A">
        <w:rPr>
          <w:rFonts w:ascii="Calibri" w:hAnsi="Calibri"/>
          <w:bCs/>
          <w:sz w:val="22"/>
          <w:szCs w:val="22"/>
        </w:rPr>
        <w:t xml:space="preserve">évènements, </w:t>
      </w:r>
      <w:r>
        <w:rPr>
          <w:rFonts w:ascii="Calibri" w:hAnsi="Calibri"/>
          <w:bCs/>
          <w:sz w:val="22"/>
          <w:szCs w:val="22"/>
        </w:rPr>
        <w:t>commande des fournitures, etc.</w:t>
      </w:r>
      <w:r w:rsidRPr="0082239A">
        <w:rPr>
          <w:rFonts w:ascii="Calibri" w:hAnsi="Calibri"/>
          <w:bCs/>
          <w:sz w:val="22"/>
          <w:szCs w:val="22"/>
        </w:rPr>
        <w:t>)</w:t>
      </w:r>
      <w:r>
        <w:rPr>
          <w:rFonts w:ascii="Calibri" w:hAnsi="Calibri"/>
          <w:bCs/>
          <w:sz w:val="22"/>
          <w:szCs w:val="22"/>
        </w:rPr>
        <w:t> ;</w:t>
      </w:r>
    </w:p>
    <w:p w:rsidR="007A5DEE" w:rsidRPr="007A5DEE" w:rsidRDefault="007A5DEE" w:rsidP="00EE4295">
      <w:pPr>
        <w:pStyle w:val="Corpsdetexte2"/>
        <w:numPr>
          <w:ilvl w:val="0"/>
          <w:numId w:val="39"/>
        </w:numPr>
        <w:spacing w:line="264" w:lineRule="auto"/>
        <w:ind w:left="714" w:right="0" w:hanging="357"/>
        <w:rPr>
          <w:rFonts w:ascii="Calibri" w:hAnsi="Calibri"/>
          <w:bCs/>
          <w:sz w:val="22"/>
          <w:szCs w:val="22"/>
        </w:rPr>
      </w:pPr>
      <w:r>
        <w:rPr>
          <w:rFonts w:ascii="Calibri" w:hAnsi="Calibri"/>
          <w:bCs/>
          <w:sz w:val="22"/>
          <w:szCs w:val="22"/>
        </w:rPr>
        <w:t>Garantir le respect de la nomenclature et des durées des RDV (créneaux nouveau consultant, patient prioritaire, etc.) sur les agendas des professionnels concernés et en rendre compte auprès du médecin responsable de la structure ;</w:t>
      </w:r>
    </w:p>
    <w:p w:rsidR="00695B20" w:rsidRPr="0082239A" w:rsidRDefault="005C5CF6" w:rsidP="00EE4295">
      <w:pPr>
        <w:pStyle w:val="Corpsdetexte2"/>
        <w:numPr>
          <w:ilvl w:val="0"/>
          <w:numId w:val="39"/>
        </w:numPr>
        <w:spacing w:line="264" w:lineRule="auto"/>
        <w:ind w:left="714" w:right="0" w:hanging="357"/>
        <w:rPr>
          <w:rFonts w:ascii="Calibri" w:hAnsi="Calibri"/>
          <w:bCs/>
          <w:sz w:val="22"/>
          <w:szCs w:val="22"/>
        </w:rPr>
      </w:pPr>
      <w:r w:rsidRPr="00C0315E">
        <w:rPr>
          <w:rFonts w:ascii="Calibri" w:hAnsi="Calibri"/>
          <w:bCs/>
          <w:sz w:val="22"/>
          <w:szCs w:val="22"/>
        </w:rPr>
        <w:t xml:space="preserve">S’assurer de la bonne </w:t>
      </w:r>
      <w:r>
        <w:rPr>
          <w:rFonts w:ascii="Calibri" w:hAnsi="Calibri"/>
          <w:bCs/>
          <w:sz w:val="22"/>
          <w:szCs w:val="22"/>
        </w:rPr>
        <w:t xml:space="preserve">gestion des stocks et </w:t>
      </w:r>
      <w:r w:rsidRPr="00C0315E">
        <w:rPr>
          <w:rFonts w:ascii="Calibri" w:hAnsi="Calibri"/>
          <w:bCs/>
          <w:sz w:val="22"/>
          <w:szCs w:val="22"/>
        </w:rPr>
        <w:t>utilisation du budget annuel alloué pour la commande des fournitures bureautiques</w:t>
      </w:r>
      <w:r>
        <w:rPr>
          <w:rFonts w:ascii="Calibri" w:hAnsi="Calibri"/>
          <w:bCs/>
          <w:sz w:val="22"/>
          <w:szCs w:val="22"/>
        </w:rPr>
        <w:t xml:space="preserve"> </w:t>
      </w:r>
      <w:r w:rsidR="00695B20">
        <w:rPr>
          <w:rFonts w:ascii="Calibri" w:hAnsi="Calibri"/>
          <w:bCs/>
          <w:sz w:val="22"/>
          <w:szCs w:val="22"/>
        </w:rPr>
        <w:t>;</w:t>
      </w:r>
    </w:p>
    <w:p w:rsidR="00695B20" w:rsidRDefault="00695B20" w:rsidP="00EE4295">
      <w:pPr>
        <w:pStyle w:val="Corpsdetexte2"/>
        <w:numPr>
          <w:ilvl w:val="0"/>
          <w:numId w:val="39"/>
        </w:numPr>
        <w:spacing w:line="264" w:lineRule="auto"/>
        <w:ind w:left="714" w:right="0" w:hanging="357"/>
        <w:rPr>
          <w:rFonts w:ascii="Calibri" w:hAnsi="Calibri"/>
          <w:bCs/>
          <w:sz w:val="22"/>
          <w:szCs w:val="22"/>
        </w:rPr>
      </w:pPr>
      <w:r>
        <w:rPr>
          <w:rFonts w:ascii="Calibri" w:hAnsi="Calibri"/>
          <w:bCs/>
          <w:sz w:val="22"/>
          <w:szCs w:val="22"/>
        </w:rPr>
        <w:t>Archiver les dossiers médicaux selon un plan de classement et d’archivage commun à toutes les unités ;</w:t>
      </w:r>
    </w:p>
    <w:p w:rsidR="00695B20" w:rsidRPr="009B75A9" w:rsidRDefault="00695B20" w:rsidP="00EE4295">
      <w:pPr>
        <w:pStyle w:val="Corpsdetexte2"/>
        <w:numPr>
          <w:ilvl w:val="0"/>
          <w:numId w:val="39"/>
        </w:numPr>
        <w:spacing w:line="264" w:lineRule="auto"/>
        <w:ind w:left="714" w:right="0" w:hanging="357"/>
        <w:rPr>
          <w:rFonts w:ascii="Calibri" w:hAnsi="Calibri"/>
          <w:bCs/>
          <w:sz w:val="22"/>
          <w:szCs w:val="22"/>
        </w:rPr>
      </w:pPr>
      <w:r>
        <w:rPr>
          <w:rFonts w:ascii="Calibri" w:hAnsi="Calibri"/>
          <w:bCs/>
          <w:sz w:val="22"/>
          <w:szCs w:val="22"/>
        </w:rPr>
        <w:t>Participer à la mise en place du projet d’unité et de pôle.</w:t>
      </w:r>
    </w:p>
    <w:p w:rsidR="00695B20" w:rsidRPr="0082239A" w:rsidRDefault="00695B20" w:rsidP="00695B20">
      <w:pPr>
        <w:pStyle w:val="Corpsdetexte2"/>
        <w:ind w:right="0"/>
        <w:rPr>
          <w:rFonts w:ascii="Calibri" w:hAnsi="Calibri"/>
          <w:bCs/>
          <w:sz w:val="22"/>
          <w:szCs w:val="22"/>
        </w:rPr>
      </w:pPr>
    </w:p>
    <w:p w:rsidR="00695B20" w:rsidRPr="000F071A" w:rsidRDefault="00695B20" w:rsidP="00695B20">
      <w:pPr>
        <w:pStyle w:val="Corpsdetexte2"/>
        <w:numPr>
          <w:ilvl w:val="1"/>
          <w:numId w:val="1"/>
        </w:numPr>
        <w:ind w:right="0"/>
        <w:rPr>
          <w:rFonts w:ascii="Calibri" w:hAnsi="Calibri"/>
          <w:b/>
          <w:bCs/>
          <w:sz w:val="22"/>
          <w:szCs w:val="22"/>
        </w:rPr>
      </w:pPr>
      <w:r w:rsidRPr="000F071A">
        <w:rPr>
          <w:rFonts w:ascii="Calibri" w:hAnsi="Calibri"/>
          <w:b/>
          <w:bCs/>
          <w:sz w:val="22"/>
          <w:szCs w:val="22"/>
        </w:rPr>
        <w:t>Chefferie de service</w:t>
      </w:r>
      <w:r>
        <w:rPr>
          <w:rFonts w:ascii="Calibri" w:hAnsi="Calibri"/>
          <w:bCs/>
          <w:sz w:val="22"/>
          <w:szCs w:val="22"/>
        </w:rPr>
        <w:t xml:space="preserve"> </w:t>
      </w:r>
      <w:r w:rsidRPr="00435019">
        <w:rPr>
          <w:rFonts w:ascii="Calibri" w:hAnsi="Calibri"/>
          <w:bCs/>
          <w:sz w:val="20"/>
          <w:szCs w:val="22"/>
        </w:rPr>
        <w:t>[le cas échéant]</w:t>
      </w:r>
    </w:p>
    <w:p w:rsidR="00695B20" w:rsidRPr="000F071A" w:rsidRDefault="00695B20" w:rsidP="00695B20">
      <w:pPr>
        <w:pStyle w:val="Corpsdetexte2"/>
        <w:ind w:right="0"/>
        <w:rPr>
          <w:rFonts w:ascii="Calibri" w:hAnsi="Calibri"/>
          <w:bCs/>
          <w:sz w:val="22"/>
          <w:szCs w:val="22"/>
        </w:rPr>
      </w:pPr>
    </w:p>
    <w:p w:rsidR="00797DF5" w:rsidRPr="001A1F28" w:rsidRDefault="00695B20" w:rsidP="00797DF5">
      <w:pPr>
        <w:pStyle w:val="Corpsdetexte2"/>
        <w:numPr>
          <w:ilvl w:val="0"/>
          <w:numId w:val="40"/>
        </w:numPr>
        <w:spacing w:line="264" w:lineRule="auto"/>
        <w:ind w:left="714" w:right="0" w:hanging="357"/>
        <w:rPr>
          <w:rFonts w:ascii="Calibri" w:hAnsi="Calibri"/>
          <w:bCs/>
          <w:sz w:val="22"/>
          <w:szCs w:val="22"/>
        </w:rPr>
      </w:pPr>
      <w:r w:rsidRPr="000F071A">
        <w:rPr>
          <w:rFonts w:ascii="Calibri" w:hAnsi="Calibri"/>
          <w:bCs/>
          <w:sz w:val="22"/>
          <w:szCs w:val="22"/>
        </w:rPr>
        <w:t>Planifier les permanences médicales</w:t>
      </w:r>
      <w:r w:rsidR="001A1F28">
        <w:rPr>
          <w:rFonts w:ascii="Calibri" w:hAnsi="Calibri"/>
          <w:bCs/>
          <w:sz w:val="22"/>
          <w:szCs w:val="22"/>
        </w:rPr>
        <w:t>.</w:t>
      </w:r>
    </w:p>
    <w:p w:rsidR="001A1F28" w:rsidRDefault="001A1F28" w:rsidP="00797DF5">
      <w:pPr>
        <w:pStyle w:val="Corpsdetexte2"/>
        <w:ind w:right="0"/>
        <w:rPr>
          <w:rFonts w:ascii="Calibri" w:hAnsi="Calibri"/>
          <w:bCs/>
          <w:sz w:val="22"/>
          <w:szCs w:val="22"/>
        </w:rPr>
      </w:pPr>
    </w:p>
    <w:p w:rsidR="000E4F96" w:rsidRPr="0082239A" w:rsidRDefault="000E4F96" w:rsidP="00797DF5">
      <w:pPr>
        <w:pStyle w:val="Corpsdetexte2"/>
        <w:ind w:right="0"/>
        <w:rPr>
          <w:rFonts w:ascii="Calibri" w:hAnsi="Calibri"/>
          <w:bCs/>
          <w:sz w:val="22"/>
          <w:szCs w:val="22"/>
        </w:rPr>
      </w:pPr>
    </w:p>
    <w:p w:rsidR="00797DF5" w:rsidRPr="00E84E22" w:rsidRDefault="00797DF5" w:rsidP="00797DF5">
      <w:pPr>
        <w:pStyle w:val="Titre2"/>
        <w:numPr>
          <w:ilvl w:val="0"/>
          <w:numId w:val="1"/>
        </w:numPr>
        <w:tabs>
          <w:tab w:val="num" w:pos="374"/>
        </w:tabs>
        <w:ind w:left="540" w:hanging="525"/>
        <w:jc w:val="both"/>
        <w:rPr>
          <w:rFonts w:ascii="Calibri" w:hAnsi="Calibri"/>
          <w:sz w:val="22"/>
          <w:szCs w:val="22"/>
          <w:u w:val="none"/>
        </w:rPr>
      </w:pPr>
      <w:r w:rsidRPr="00E84E22">
        <w:rPr>
          <w:rFonts w:ascii="Calibri" w:hAnsi="Calibri"/>
          <w:sz w:val="22"/>
          <w:szCs w:val="22"/>
          <w:u w:val="none"/>
        </w:rPr>
        <w:t>COMPETENCES ET QUALITES REQUISES</w:t>
      </w:r>
    </w:p>
    <w:p w:rsidR="00797DF5" w:rsidRDefault="00797DF5" w:rsidP="00797DF5">
      <w:pPr>
        <w:pStyle w:val="Corpsdetexte2"/>
        <w:ind w:right="0"/>
        <w:rPr>
          <w:rFonts w:ascii="Calibri" w:hAnsi="Calibri"/>
          <w:bCs/>
          <w:sz w:val="22"/>
          <w:szCs w:val="22"/>
        </w:rPr>
      </w:pPr>
    </w:p>
    <w:p w:rsidR="00797DF5" w:rsidRPr="007C3457" w:rsidRDefault="00797DF5" w:rsidP="00EE4295">
      <w:pPr>
        <w:pStyle w:val="Corpsdetexte2"/>
        <w:spacing w:line="264" w:lineRule="auto"/>
        <w:ind w:right="0"/>
        <w:rPr>
          <w:rFonts w:ascii="Calibri" w:hAnsi="Calibri"/>
          <w:b/>
          <w:bCs/>
          <w:sz w:val="22"/>
          <w:szCs w:val="22"/>
        </w:rPr>
      </w:pPr>
      <w:r w:rsidRPr="007C3457">
        <w:rPr>
          <w:rFonts w:ascii="Calibri" w:hAnsi="Calibri"/>
          <w:b/>
          <w:bCs/>
          <w:sz w:val="22"/>
          <w:szCs w:val="22"/>
        </w:rPr>
        <w:t>Compétences :</w:t>
      </w:r>
    </w:p>
    <w:p w:rsidR="00797DF5" w:rsidRPr="0082239A" w:rsidRDefault="00797DF5" w:rsidP="00EE4295">
      <w:pPr>
        <w:pStyle w:val="Corpsdetexte2"/>
        <w:numPr>
          <w:ilvl w:val="0"/>
          <w:numId w:val="35"/>
        </w:numPr>
        <w:spacing w:line="264" w:lineRule="auto"/>
        <w:ind w:left="714" w:right="0" w:hanging="357"/>
        <w:rPr>
          <w:rFonts w:ascii="Calibri" w:hAnsi="Calibri"/>
          <w:bCs/>
          <w:sz w:val="22"/>
          <w:szCs w:val="22"/>
        </w:rPr>
      </w:pPr>
      <w:r w:rsidRPr="0082239A">
        <w:rPr>
          <w:rFonts w:ascii="Calibri" w:hAnsi="Calibri"/>
          <w:bCs/>
          <w:sz w:val="22"/>
          <w:szCs w:val="22"/>
        </w:rPr>
        <w:t>Accueillir et orienter des personnes, des groupes, des publics</w:t>
      </w:r>
      <w:r>
        <w:rPr>
          <w:rFonts w:ascii="Calibri" w:hAnsi="Calibri"/>
          <w:bCs/>
          <w:sz w:val="22"/>
          <w:szCs w:val="22"/>
        </w:rPr>
        <w:t> ;</w:t>
      </w:r>
    </w:p>
    <w:p w:rsidR="00797DF5" w:rsidRPr="0082239A" w:rsidRDefault="00797DF5" w:rsidP="00EE4295">
      <w:pPr>
        <w:pStyle w:val="Corpsdetexte2"/>
        <w:numPr>
          <w:ilvl w:val="0"/>
          <w:numId w:val="35"/>
        </w:numPr>
        <w:spacing w:line="264" w:lineRule="auto"/>
        <w:ind w:left="714" w:right="0" w:hanging="357"/>
        <w:rPr>
          <w:rFonts w:ascii="Calibri" w:hAnsi="Calibri"/>
          <w:bCs/>
          <w:sz w:val="22"/>
          <w:szCs w:val="22"/>
        </w:rPr>
      </w:pPr>
      <w:r>
        <w:rPr>
          <w:rFonts w:ascii="Calibri" w:hAnsi="Calibri"/>
          <w:bCs/>
          <w:sz w:val="22"/>
          <w:szCs w:val="22"/>
        </w:rPr>
        <w:lastRenderedPageBreak/>
        <w:t xml:space="preserve">Définir, </w:t>
      </w:r>
      <w:r w:rsidRPr="0082239A">
        <w:rPr>
          <w:rFonts w:ascii="Calibri" w:hAnsi="Calibri"/>
          <w:bCs/>
          <w:sz w:val="22"/>
          <w:szCs w:val="22"/>
        </w:rPr>
        <w:t>adapter et utiliser un pla</w:t>
      </w:r>
      <w:r>
        <w:rPr>
          <w:rFonts w:ascii="Calibri" w:hAnsi="Calibri"/>
          <w:bCs/>
          <w:sz w:val="22"/>
          <w:szCs w:val="22"/>
        </w:rPr>
        <w:t>n de classement et d’archivage ;</w:t>
      </w:r>
    </w:p>
    <w:p w:rsidR="00797DF5" w:rsidRPr="0082239A" w:rsidRDefault="00797DF5" w:rsidP="00EE4295">
      <w:pPr>
        <w:pStyle w:val="Corpsdetexte2"/>
        <w:numPr>
          <w:ilvl w:val="0"/>
          <w:numId w:val="35"/>
        </w:numPr>
        <w:spacing w:line="264" w:lineRule="auto"/>
        <w:ind w:left="714" w:right="0" w:hanging="357"/>
        <w:rPr>
          <w:rFonts w:ascii="Calibri" w:hAnsi="Calibri"/>
          <w:bCs/>
          <w:sz w:val="22"/>
          <w:szCs w:val="22"/>
        </w:rPr>
      </w:pPr>
      <w:r w:rsidRPr="0082239A">
        <w:rPr>
          <w:rFonts w:ascii="Calibri" w:hAnsi="Calibri"/>
          <w:bCs/>
          <w:sz w:val="22"/>
          <w:szCs w:val="22"/>
        </w:rPr>
        <w:t>Elaborer, adapter, et optimiser le planning de travail, de rendez-vous, des visites</w:t>
      </w:r>
      <w:r>
        <w:rPr>
          <w:rFonts w:ascii="Calibri" w:hAnsi="Calibri"/>
          <w:bCs/>
          <w:sz w:val="22"/>
          <w:szCs w:val="22"/>
        </w:rPr>
        <w:t> ;</w:t>
      </w:r>
    </w:p>
    <w:p w:rsidR="00797DF5" w:rsidRPr="0082239A" w:rsidRDefault="00797DF5" w:rsidP="00EE4295">
      <w:pPr>
        <w:pStyle w:val="Corpsdetexte2"/>
        <w:numPr>
          <w:ilvl w:val="0"/>
          <w:numId w:val="35"/>
        </w:numPr>
        <w:spacing w:line="264" w:lineRule="auto"/>
        <w:ind w:left="714" w:right="0" w:hanging="357"/>
        <w:rPr>
          <w:rFonts w:ascii="Calibri" w:hAnsi="Calibri"/>
          <w:bCs/>
          <w:sz w:val="22"/>
          <w:szCs w:val="22"/>
        </w:rPr>
      </w:pPr>
      <w:r w:rsidRPr="0082239A">
        <w:rPr>
          <w:rFonts w:ascii="Calibri" w:hAnsi="Calibri"/>
          <w:bCs/>
          <w:sz w:val="22"/>
          <w:szCs w:val="22"/>
        </w:rPr>
        <w:t xml:space="preserve">Identifier les informations communicables à autrui </w:t>
      </w:r>
      <w:r w:rsidRPr="00E77EF5">
        <w:rPr>
          <w:rFonts w:ascii="Calibri" w:hAnsi="Calibri"/>
          <w:b/>
          <w:bCs/>
          <w:sz w:val="22"/>
          <w:szCs w:val="22"/>
        </w:rPr>
        <w:t>en respectant le secret professionnel</w:t>
      </w:r>
      <w:r>
        <w:rPr>
          <w:rFonts w:ascii="Calibri" w:hAnsi="Calibri"/>
          <w:bCs/>
          <w:sz w:val="22"/>
          <w:szCs w:val="22"/>
        </w:rPr>
        <w:t> ;</w:t>
      </w:r>
    </w:p>
    <w:p w:rsidR="00797DF5" w:rsidRPr="0082239A" w:rsidRDefault="00797DF5" w:rsidP="00EE4295">
      <w:pPr>
        <w:pStyle w:val="Corpsdetexte2"/>
        <w:numPr>
          <w:ilvl w:val="0"/>
          <w:numId w:val="35"/>
        </w:numPr>
        <w:spacing w:line="264" w:lineRule="auto"/>
        <w:ind w:left="714" w:right="0" w:hanging="357"/>
        <w:rPr>
          <w:rFonts w:ascii="Calibri" w:hAnsi="Calibri"/>
          <w:bCs/>
          <w:sz w:val="22"/>
          <w:szCs w:val="22"/>
        </w:rPr>
      </w:pPr>
      <w:r w:rsidRPr="0082239A">
        <w:rPr>
          <w:rFonts w:ascii="Calibri" w:hAnsi="Calibri"/>
          <w:bCs/>
          <w:sz w:val="22"/>
          <w:szCs w:val="22"/>
        </w:rPr>
        <w:t>Identifier, analyser, prioriser et synthétiser les informations relevant de son domaine d’activité</w:t>
      </w:r>
      <w:r>
        <w:rPr>
          <w:rFonts w:ascii="Calibri" w:hAnsi="Calibri"/>
          <w:bCs/>
          <w:sz w:val="22"/>
          <w:szCs w:val="22"/>
        </w:rPr>
        <w:t> ;</w:t>
      </w:r>
    </w:p>
    <w:p w:rsidR="00797DF5" w:rsidRPr="0082239A" w:rsidRDefault="00797DF5" w:rsidP="00EE4295">
      <w:pPr>
        <w:pStyle w:val="Corpsdetexte2"/>
        <w:numPr>
          <w:ilvl w:val="0"/>
          <w:numId w:val="35"/>
        </w:numPr>
        <w:spacing w:line="264" w:lineRule="auto"/>
        <w:ind w:left="714" w:right="0" w:hanging="357"/>
        <w:rPr>
          <w:rFonts w:ascii="Calibri" w:hAnsi="Calibri"/>
          <w:bCs/>
          <w:sz w:val="22"/>
          <w:szCs w:val="22"/>
        </w:rPr>
      </w:pPr>
      <w:r w:rsidRPr="0082239A">
        <w:rPr>
          <w:rFonts w:ascii="Calibri" w:hAnsi="Calibri"/>
          <w:bCs/>
          <w:sz w:val="22"/>
          <w:szCs w:val="22"/>
        </w:rPr>
        <w:t>Organiser et classer des données, des informations, des documents de diverses natures</w:t>
      </w:r>
      <w:r>
        <w:rPr>
          <w:rFonts w:ascii="Calibri" w:hAnsi="Calibri"/>
          <w:bCs/>
          <w:sz w:val="22"/>
          <w:szCs w:val="22"/>
        </w:rPr>
        <w:t> ;</w:t>
      </w:r>
    </w:p>
    <w:p w:rsidR="00797DF5" w:rsidRPr="0082239A" w:rsidRDefault="00797DF5" w:rsidP="00EE4295">
      <w:pPr>
        <w:pStyle w:val="Corpsdetexte2"/>
        <w:numPr>
          <w:ilvl w:val="0"/>
          <w:numId w:val="35"/>
        </w:numPr>
        <w:spacing w:line="264" w:lineRule="auto"/>
        <w:ind w:left="714" w:right="0" w:hanging="357"/>
        <w:rPr>
          <w:rFonts w:ascii="Calibri" w:hAnsi="Calibri"/>
          <w:bCs/>
          <w:sz w:val="22"/>
          <w:szCs w:val="22"/>
        </w:rPr>
      </w:pPr>
      <w:r w:rsidRPr="0082239A">
        <w:rPr>
          <w:rFonts w:ascii="Calibri" w:hAnsi="Calibri"/>
          <w:bCs/>
          <w:sz w:val="22"/>
          <w:szCs w:val="22"/>
        </w:rPr>
        <w:t>Rédiger et mettre en forme des notes, documents et/ou rapports, relatifs à son domaine de compétence</w:t>
      </w:r>
      <w:r>
        <w:rPr>
          <w:rFonts w:ascii="Calibri" w:hAnsi="Calibri"/>
          <w:bCs/>
          <w:sz w:val="22"/>
          <w:szCs w:val="22"/>
        </w:rPr>
        <w:t> ;</w:t>
      </w:r>
    </w:p>
    <w:p w:rsidR="00797DF5" w:rsidRPr="0082239A" w:rsidRDefault="00797DF5" w:rsidP="00EE4295">
      <w:pPr>
        <w:pStyle w:val="Corpsdetexte2"/>
        <w:numPr>
          <w:ilvl w:val="0"/>
          <w:numId w:val="35"/>
        </w:numPr>
        <w:spacing w:line="264" w:lineRule="auto"/>
        <w:ind w:left="714" w:right="0" w:hanging="357"/>
        <w:rPr>
          <w:rFonts w:ascii="Calibri" w:hAnsi="Calibri"/>
          <w:bCs/>
          <w:sz w:val="22"/>
          <w:szCs w:val="22"/>
        </w:rPr>
      </w:pPr>
      <w:r w:rsidRPr="0082239A">
        <w:rPr>
          <w:rFonts w:ascii="Calibri" w:hAnsi="Calibri"/>
          <w:bCs/>
          <w:sz w:val="22"/>
          <w:szCs w:val="22"/>
        </w:rPr>
        <w:t>S’exprimer avec professionnalisme auprès d’une ou plusieurs personnes en face à face ou par téléphone</w:t>
      </w:r>
      <w:r>
        <w:rPr>
          <w:rFonts w:ascii="Calibri" w:hAnsi="Calibri"/>
          <w:bCs/>
          <w:sz w:val="22"/>
          <w:szCs w:val="22"/>
        </w:rPr>
        <w:t> ;</w:t>
      </w:r>
    </w:p>
    <w:p w:rsidR="00797DF5" w:rsidRPr="0082239A" w:rsidRDefault="00797DF5" w:rsidP="00EE4295">
      <w:pPr>
        <w:pStyle w:val="Corpsdetexte2"/>
        <w:numPr>
          <w:ilvl w:val="0"/>
          <w:numId w:val="35"/>
        </w:numPr>
        <w:spacing w:line="264" w:lineRule="auto"/>
        <w:ind w:left="714" w:right="0" w:hanging="357"/>
        <w:rPr>
          <w:rFonts w:ascii="Calibri" w:hAnsi="Calibri"/>
          <w:bCs/>
          <w:sz w:val="22"/>
          <w:szCs w:val="22"/>
        </w:rPr>
      </w:pPr>
      <w:r w:rsidRPr="0082239A">
        <w:rPr>
          <w:rFonts w:ascii="Calibri" w:hAnsi="Calibri"/>
          <w:bCs/>
          <w:sz w:val="22"/>
          <w:szCs w:val="22"/>
        </w:rPr>
        <w:t>Traiter et résoudre des situations agressives et conflictuelles</w:t>
      </w:r>
      <w:r>
        <w:rPr>
          <w:rFonts w:ascii="Calibri" w:hAnsi="Calibri"/>
          <w:bCs/>
          <w:sz w:val="22"/>
          <w:szCs w:val="22"/>
        </w:rPr>
        <w:t> ;</w:t>
      </w:r>
    </w:p>
    <w:p w:rsidR="00797DF5" w:rsidRPr="0082239A" w:rsidRDefault="00797DF5" w:rsidP="00EE4295">
      <w:pPr>
        <w:pStyle w:val="Corpsdetexte2"/>
        <w:numPr>
          <w:ilvl w:val="0"/>
          <w:numId w:val="35"/>
        </w:numPr>
        <w:spacing w:line="264" w:lineRule="auto"/>
        <w:ind w:left="714" w:right="0" w:hanging="357"/>
        <w:rPr>
          <w:rFonts w:ascii="Calibri" w:hAnsi="Calibri"/>
          <w:bCs/>
          <w:sz w:val="22"/>
          <w:szCs w:val="22"/>
        </w:rPr>
      </w:pPr>
      <w:r w:rsidRPr="0082239A">
        <w:rPr>
          <w:rFonts w:ascii="Calibri" w:hAnsi="Calibri"/>
          <w:bCs/>
          <w:sz w:val="22"/>
          <w:szCs w:val="22"/>
        </w:rPr>
        <w:t>Travailler en équipe pluridisciplinaire / en réseau</w:t>
      </w:r>
      <w:r>
        <w:rPr>
          <w:rFonts w:ascii="Calibri" w:hAnsi="Calibri"/>
          <w:bCs/>
          <w:sz w:val="22"/>
          <w:szCs w:val="22"/>
        </w:rPr>
        <w:t> ;</w:t>
      </w:r>
    </w:p>
    <w:p w:rsidR="00797DF5" w:rsidRDefault="00797DF5" w:rsidP="00EE4295">
      <w:pPr>
        <w:pStyle w:val="Corpsdetexte2"/>
        <w:numPr>
          <w:ilvl w:val="0"/>
          <w:numId w:val="35"/>
        </w:numPr>
        <w:spacing w:line="264" w:lineRule="auto"/>
        <w:ind w:left="714" w:right="0" w:hanging="357"/>
        <w:rPr>
          <w:rFonts w:ascii="Calibri" w:hAnsi="Calibri"/>
          <w:bCs/>
          <w:sz w:val="22"/>
          <w:szCs w:val="22"/>
        </w:rPr>
      </w:pPr>
      <w:r w:rsidRPr="0082239A">
        <w:rPr>
          <w:rFonts w:ascii="Calibri" w:hAnsi="Calibri"/>
          <w:bCs/>
          <w:sz w:val="22"/>
          <w:szCs w:val="22"/>
        </w:rPr>
        <w:t>Utiliser les outils bureautiques et les logiciels métiers</w:t>
      </w:r>
      <w:r>
        <w:rPr>
          <w:rFonts w:ascii="Calibri" w:hAnsi="Calibri"/>
          <w:bCs/>
          <w:sz w:val="22"/>
          <w:szCs w:val="22"/>
        </w:rPr>
        <w:t>.</w:t>
      </w:r>
    </w:p>
    <w:p w:rsidR="00797DF5" w:rsidRDefault="00797DF5" w:rsidP="00EE4295">
      <w:pPr>
        <w:pStyle w:val="Corpsdetexte2"/>
        <w:spacing w:line="264" w:lineRule="auto"/>
        <w:ind w:right="0"/>
        <w:rPr>
          <w:rFonts w:ascii="Calibri" w:hAnsi="Calibri"/>
          <w:bCs/>
          <w:sz w:val="22"/>
          <w:szCs w:val="22"/>
        </w:rPr>
      </w:pPr>
    </w:p>
    <w:p w:rsidR="00797DF5" w:rsidRPr="007C3457" w:rsidRDefault="00797DF5" w:rsidP="00EE4295">
      <w:pPr>
        <w:pStyle w:val="Corpsdetexte2"/>
        <w:spacing w:line="264" w:lineRule="auto"/>
        <w:ind w:right="0"/>
        <w:rPr>
          <w:rFonts w:ascii="Calibri" w:hAnsi="Calibri"/>
          <w:b/>
          <w:bCs/>
          <w:sz w:val="22"/>
          <w:szCs w:val="22"/>
        </w:rPr>
      </w:pPr>
      <w:r w:rsidRPr="007C3457">
        <w:rPr>
          <w:rFonts w:ascii="Calibri" w:hAnsi="Calibri"/>
          <w:b/>
          <w:bCs/>
          <w:sz w:val="22"/>
          <w:szCs w:val="22"/>
        </w:rPr>
        <w:t xml:space="preserve">Qualités : </w:t>
      </w:r>
    </w:p>
    <w:p w:rsidR="00797DF5" w:rsidRPr="00956378" w:rsidRDefault="00797DF5" w:rsidP="00EE4295">
      <w:pPr>
        <w:pStyle w:val="Corpsdetexte2"/>
        <w:numPr>
          <w:ilvl w:val="0"/>
          <w:numId w:val="35"/>
        </w:numPr>
        <w:spacing w:line="264" w:lineRule="auto"/>
        <w:ind w:left="714" w:right="0" w:hanging="357"/>
        <w:rPr>
          <w:rFonts w:ascii="Calibri" w:hAnsi="Calibri"/>
          <w:bCs/>
          <w:sz w:val="22"/>
          <w:szCs w:val="22"/>
        </w:rPr>
      </w:pPr>
      <w:r>
        <w:rPr>
          <w:rFonts w:ascii="Calibri" w:hAnsi="Calibri"/>
          <w:bCs/>
          <w:sz w:val="22"/>
          <w:szCs w:val="22"/>
        </w:rPr>
        <w:t xml:space="preserve">Faire preuve d’une bonne </w:t>
      </w:r>
      <w:r w:rsidRPr="007F3E16">
        <w:rPr>
          <w:rFonts w:ascii="Calibri" w:hAnsi="Calibri"/>
          <w:b/>
          <w:bCs/>
          <w:sz w:val="22"/>
          <w:szCs w:val="22"/>
        </w:rPr>
        <w:t>aptitude relationnelle</w:t>
      </w:r>
      <w:r>
        <w:rPr>
          <w:rFonts w:ascii="Calibri" w:hAnsi="Calibri"/>
          <w:bCs/>
          <w:sz w:val="22"/>
          <w:szCs w:val="22"/>
        </w:rPr>
        <w:t> ;</w:t>
      </w:r>
    </w:p>
    <w:p w:rsidR="00797DF5" w:rsidRPr="00AA1E68" w:rsidRDefault="00797DF5" w:rsidP="00EE4295">
      <w:pPr>
        <w:pStyle w:val="Corpsdetexte2"/>
        <w:numPr>
          <w:ilvl w:val="0"/>
          <w:numId w:val="35"/>
        </w:numPr>
        <w:spacing w:line="264" w:lineRule="auto"/>
        <w:ind w:left="714" w:right="0" w:hanging="357"/>
        <w:rPr>
          <w:rFonts w:ascii="Calibri" w:hAnsi="Calibri"/>
          <w:bCs/>
          <w:sz w:val="22"/>
          <w:szCs w:val="22"/>
        </w:rPr>
      </w:pPr>
      <w:r>
        <w:rPr>
          <w:rFonts w:ascii="Calibri" w:hAnsi="Calibri"/>
          <w:bCs/>
          <w:sz w:val="22"/>
          <w:szCs w:val="22"/>
        </w:rPr>
        <w:t xml:space="preserve">Posséder un </w:t>
      </w:r>
      <w:r w:rsidRPr="007F3E16">
        <w:rPr>
          <w:rFonts w:ascii="Calibri" w:hAnsi="Calibri"/>
          <w:b/>
          <w:bCs/>
          <w:sz w:val="22"/>
          <w:szCs w:val="22"/>
        </w:rPr>
        <w:t>esprit d’initiative</w:t>
      </w:r>
      <w:r>
        <w:rPr>
          <w:rFonts w:ascii="Calibri" w:hAnsi="Calibri"/>
          <w:bCs/>
          <w:sz w:val="22"/>
          <w:szCs w:val="22"/>
        </w:rPr>
        <w:t xml:space="preserve"> et un sens de la </w:t>
      </w:r>
      <w:r w:rsidRPr="007F3E16">
        <w:rPr>
          <w:rFonts w:ascii="Calibri" w:hAnsi="Calibri"/>
          <w:b/>
          <w:bCs/>
          <w:sz w:val="22"/>
          <w:szCs w:val="22"/>
        </w:rPr>
        <w:t>discrétion</w:t>
      </w:r>
      <w:r>
        <w:rPr>
          <w:rFonts w:ascii="Calibri" w:hAnsi="Calibri"/>
          <w:bCs/>
          <w:sz w:val="22"/>
          <w:szCs w:val="22"/>
        </w:rPr>
        <w:t> ;</w:t>
      </w:r>
    </w:p>
    <w:p w:rsidR="00797DF5" w:rsidRPr="00AA1E68" w:rsidRDefault="00797DF5" w:rsidP="00EE4295">
      <w:pPr>
        <w:pStyle w:val="Corpsdetexte2"/>
        <w:numPr>
          <w:ilvl w:val="0"/>
          <w:numId w:val="35"/>
        </w:numPr>
        <w:spacing w:line="264" w:lineRule="auto"/>
        <w:ind w:left="714" w:right="0" w:hanging="357"/>
        <w:rPr>
          <w:rFonts w:ascii="Calibri" w:hAnsi="Calibri"/>
          <w:bCs/>
          <w:sz w:val="22"/>
          <w:szCs w:val="22"/>
        </w:rPr>
      </w:pPr>
      <w:r>
        <w:rPr>
          <w:rFonts w:ascii="Calibri" w:hAnsi="Calibri"/>
          <w:bCs/>
          <w:sz w:val="22"/>
          <w:szCs w:val="22"/>
        </w:rPr>
        <w:t>Capacité à travailler en autonomie, en binôme et au sein d’une équipe pluri-professionnelle ;</w:t>
      </w:r>
    </w:p>
    <w:p w:rsidR="00797DF5" w:rsidRDefault="00797DF5" w:rsidP="00EE4295">
      <w:pPr>
        <w:pStyle w:val="Corpsdetexte2"/>
        <w:numPr>
          <w:ilvl w:val="0"/>
          <w:numId w:val="35"/>
        </w:numPr>
        <w:spacing w:line="264" w:lineRule="auto"/>
        <w:ind w:left="714" w:right="0" w:hanging="357"/>
        <w:rPr>
          <w:rFonts w:ascii="Calibri" w:hAnsi="Calibri"/>
          <w:bCs/>
          <w:sz w:val="22"/>
          <w:szCs w:val="22"/>
        </w:rPr>
      </w:pPr>
      <w:r>
        <w:rPr>
          <w:rFonts w:ascii="Calibri" w:hAnsi="Calibri"/>
          <w:bCs/>
          <w:sz w:val="22"/>
          <w:szCs w:val="22"/>
        </w:rPr>
        <w:t>Capacité d’adaptation (notamment dans le mode de communication), d’organisation, de priorisation et de planification du travail ;</w:t>
      </w:r>
    </w:p>
    <w:p w:rsidR="00797DF5" w:rsidRDefault="00797DF5" w:rsidP="00EE4295">
      <w:pPr>
        <w:pStyle w:val="Corpsdetexte2"/>
        <w:numPr>
          <w:ilvl w:val="0"/>
          <w:numId w:val="35"/>
        </w:numPr>
        <w:spacing w:line="264" w:lineRule="auto"/>
        <w:ind w:left="714" w:right="0" w:hanging="357"/>
        <w:rPr>
          <w:rFonts w:ascii="Calibri" w:hAnsi="Calibri"/>
          <w:bCs/>
          <w:sz w:val="22"/>
          <w:szCs w:val="22"/>
        </w:rPr>
      </w:pPr>
      <w:r>
        <w:rPr>
          <w:rFonts w:ascii="Calibri" w:hAnsi="Calibri"/>
          <w:bCs/>
          <w:sz w:val="22"/>
          <w:szCs w:val="22"/>
        </w:rPr>
        <w:t xml:space="preserve">Capacité à </w:t>
      </w:r>
      <w:r w:rsidRPr="007F3E16">
        <w:rPr>
          <w:rFonts w:ascii="Calibri" w:hAnsi="Calibri"/>
          <w:bCs/>
          <w:sz w:val="22"/>
          <w:szCs w:val="22"/>
        </w:rPr>
        <w:t>évaluer ses pratiques professionnelles</w:t>
      </w:r>
      <w:r>
        <w:rPr>
          <w:rFonts w:ascii="Calibri" w:hAnsi="Calibri"/>
          <w:bCs/>
          <w:sz w:val="22"/>
          <w:szCs w:val="22"/>
        </w:rPr>
        <w:t>, à rendre compte de ses difficultés et à s’inscrire dans une dynamique d’évolution par la formation et la mise à jour des connaissances.</w:t>
      </w:r>
    </w:p>
    <w:p w:rsidR="00797DF5" w:rsidRPr="0082239A" w:rsidRDefault="00797DF5" w:rsidP="00EE4295">
      <w:pPr>
        <w:pStyle w:val="Corpsdetexte2"/>
        <w:spacing w:line="264" w:lineRule="auto"/>
        <w:ind w:right="0"/>
        <w:rPr>
          <w:rFonts w:ascii="Calibri" w:hAnsi="Calibri"/>
          <w:bCs/>
          <w:sz w:val="22"/>
          <w:szCs w:val="22"/>
        </w:rPr>
      </w:pPr>
    </w:p>
    <w:p w:rsidR="00797DF5" w:rsidRPr="0082239A" w:rsidRDefault="00797DF5" w:rsidP="00EE4295">
      <w:pPr>
        <w:pStyle w:val="Titre2"/>
        <w:numPr>
          <w:ilvl w:val="1"/>
          <w:numId w:val="1"/>
        </w:numPr>
        <w:spacing w:line="264" w:lineRule="auto"/>
        <w:jc w:val="both"/>
        <w:rPr>
          <w:rFonts w:ascii="Calibri" w:hAnsi="Calibri"/>
          <w:sz w:val="22"/>
          <w:szCs w:val="22"/>
          <w:u w:val="none"/>
        </w:rPr>
      </w:pPr>
      <w:r w:rsidRPr="0082239A">
        <w:rPr>
          <w:rFonts w:ascii="Calibri" w:hAnsi="Calibri"/>
          <w:sz w:val="22"/>
          <w:szCs w:val="22"/>
          <w:u w:val="none"/>
        </w:rPr>
        <w:t>Formation souhaitée</w:t>
      </w:r>
    </w:p>
    <w:p w:rsidR="00797DF5" w:rsidRPr="0082239A" w:rsidRDefault="00797DF5" w:rsidP="00EE4295">
      <w:pPr>
        <w:numPr>
          <w:ilvl w:val="0"/>
          <w:numId w:val="16"/>
        </w:numPr>
        <w:spacing w:line="264" w:lineRule="auto"/>
        <w:rPr>
          <w:rFonts w:ascii="Calibri" w:hAnsi="Calibri"/>
          <w:sz w:val="22"/>
          <w:szCs w:val="22"/>
        </w:rPr>
      </w:pPr>
      <w:r w:rsidRPr="0082239A">
        <w:rPr>
          <w:rFonts w:ascii="Calibri" w:hAnsi="Calibri"/>
          <w:sz w:val="22"/>
          <w:szCs w:val="22"/>
        </w:rPr>
        <w:t>BAC en sciences médico-sociales</w:t>
      </w:r>
    </w:p>
    <w:p w:rsidR="00797DF5" w:rsidRPr="0082239A" w:rsidRDefault="00797DF5" w:rsidP="00EE4295">
      <w:pPr>
        <w:numPr>
          <w:ilvl w:val="0"/>
          <w:numId w:val="16"/>
        </w:numPr>
        <w:spacing w:line="264" w:lineRule="auto"/>
        <w:rPr>
          <w:rFonts w:ascii="Calibri" w:hAnsi="Calibri"/>
          <w:sz w:val="22"/>
          <w:szCs w:val="22"/>
        </w:rPr>
      </w:pPr>
      <w:r w:rsidRPr="0082239A">
        <w:rPr>
          <w:rFonts w:ascii="Calibri" w:hAnsi="Calibri"/>
          <w:sz w:val="22"/>
          <w:szCs w:val="22"/>
        </w:rPr>
        <w:t>ou BAC spécialisé complété par un BTS dans le domaine médical ou du secrétariat</w:t>
      </w:r>
    </w:p>
    <w:p w:rsidR="00797DF5" w:rsidRDefault="00797DF5" w:rsidP="00EE4295">
      <w:pPr>
        <w:numPr>
          <w:ilvl w:val="0"/>
          <w:numId w:val="16"/>
        </w:numPr>
        <w:spacing w:line="264" w:lineRule="auto"/>
        <w:rPr>
          <w:rFonts w:ascii="Calibri" w:hAnsi="Calibri"/>
          <w:sz w:val="22"/>
          <w:szCs w:val="22"/>
        </w:rPr>
      </w:pPr>
      <w:r w:rsidRPr="0082239A">
        <w:rPr>
          <w:rFonts w:ascii="Calibri" w:hAnsi="Calibri"/>
          <w:sz w:val="22"/>
          <w:szCs w:val="22"/>
        </w:rPr>
        <w:t>ou Formation en Secrétariat Médical</w:t>
      </w:r>
    </w:p>
    <w:p w:rsidR="00797DF5" w:rsidRPr="0082239A" w:rsidRDefault="00797DF5" w:rsidP="00EE4295">
      <w:pPr>
        <w:spacing w:line="264" w:lineRule="auto"/>
        <w:rPr>
          <w:rFonts w:ascii="Calibri" w:hAnsi="Calibri"/>
          <w:sz w:val="22"/>
          <w:szCs w:val="22"/>
        </w:rPr>
      </w:pPr>
    </w:p>
    <w:p w:rsidR="00797DF5" w:rsidRPr="0082239A" w:rsidRDefault="00797DF5" w:rsidP="00EE4295">
      <w:pPr>
        <w:pStyle w:val="Titre2"/>
        <w:numPr>
          <w:ilvl w:val="1"/>
          <w:numId w:val="1"/>
        </w:numPr>
        <w:spacing w:line="264" w:lineRule="auto"/>
        <w:jc w:val="both"/>
        <w:rPr>
          <w:rFonts w:ascii="Calibri" w:hAnsi="Calibri"/>
          <w:sz w:val="22"/>
          <w:szCs w:val="22"/>
          <w:u w:val="none"/>
        </w:rPr>
      </w:pPr>
      <w:r w:rsidRPr="0082239A">
        <w:rPr>
          <w:rFonts w:ascii="Calibri" w:hAnsi="Calibri"/>
          <w:sz w:val="22"/>
          <w:szCs w:val="22"/>
          <w:u w:val="none"/>
        </w:rPr>
        <w:t>Expérience professionnelle</w:t>
      </w:r>
    </w:p>
    <w:p w:rsidR="00797DF5" w:rsidRDefault="00797DF5" w:rsidP="00EE4295">
      <w:pPr>
        <w:numPr>
          <w:ilvl w:val="0"/>
          <w:numId w:val="17"/>
        </w:numPr>
        <w:spacing w:line="264" w:lineRule="auto"/>
        <w:rPr>
          <w:rFonts w:ascii="Calibri" w:hAnsi="Calibri"/>
          <w:sz w:val="22"/>
          <w:szCs w:val="22"/>
        </w:rPr>
      </w:pPr>
      <w:r w:rsidRPr="0082239A">
        <w:rPr>
          <w:rFonts w:ascii="Calibri" w:hAnsi="Calibri"/>
          <w:sz w:val="22"/>
          <w:szCs w:val="22"/>
        </w:rPr>
        <w:t xml:space="preserve">Une expérience </w:t>
      </w:r>
      <w:r>
        <w:rPr>
          <w:rFonts w:ascii="Calibri" w:hAnsi="Calibri"/>
          <w:sz w:val="22"/>
          <w:szCs w:val="22"/>
        </w:rPr>
        <w:t xml:space="preserve">en milieu hospitalier, et/ou en psychiatrie, </w:t>
      </w:r>
      <w:r w:rsidRPr="0082239A">
        <w:rPr>
          <w:rFonts w:ascii="Calibri" w:hAnsi="Calibri"/>
          <w:sz w:val="22"/>
          <w:szCs w:val="22"/>
        </w:rPr>
        <w:t xml:space="preserve">est </w:t>
      </w:r>
      <w:r>
        <w:rPr>
          <w:rFonts w:ascii="Calibri" w:hAnsi="Calibri"/>
          <w:sz w:val="22"/>
          <w:szCs w:val="22"/>
        </w:rPr>
        <w:t>la bienvenue</w:t>
      </w:r>
    </w:p>
    <w:p w:rsidR="00797DF5" w:rsidRPr="0082239A" w:rsidRDefault="00797DF5" w:rsidP="00EE4295">
      <w:pPr>
        <w:spacing w:line="264" w:lineRule="auto"/>
        <w:rPr>
          <w:rFonts w:ascii="Calibri" w:hAnsi="Calibri"/>
          <w:sz w:val="22"/>
          <w:szCs w:val="22"/>
        </w:rPr>
      </w:pPr>
    </w:p>
    <w:p w:rsidR="00797DF5" w:rsidRPr="0082239A" w:rsidRDefault="00797DF5" w:rsidP="00EE4295">
      <w:pPr>
        <w:pStyle w:val="Titre2"/>
        <w:numPr>
          <w:ilvl w:val="1"/>
          <w:numId w:val="1"/>
        </w:numPr>
        <w:spacing w:line="264" w:lineRule="auto"/>
        <w:jc w:val="both"/>
        <w:rPr>
          <w:rFonts w:ascii="Calibri" w:hAnsi="Calibri"/>
          <w:sz w:val="22"/>
          <w:szCs w:val="22"/>
          <w:u w:val="none"/>
        </w:rPr>
      </w:pPr>
      <w:r w:rsidRPr="0082239A">
        <w:rPr>
          <w:rFonts w:ascii="Calibri" w:hAnsi="Calibri"/>
          <w:sz w:val="22"/>
          <w:szCs w:val="22"/>
          <w:u w:val="none"/>
        </w:rPr>
        <w:t>Connaissances spécifiques attendues</w:t>
      </w:r>
    </w:p>
    <w:p w:rsidR="00797DF5" w:rsidRPr="0082239A" w:rsidRDefault="00797DF5" w:rsidP="00EE4295">
      <w:pPr>
        <w:numPr>
          <w:ilvl w:val="0"/>
          <w:numId w:val="17"/>
        </w:numPr>
        <w:spacing w:line="264" w:lineRule="auto"/>
        <w:rPr>
          <w:rFonts w:ascii="Calibri" w:hAnsi="Calibri"/>
          <w:sz w:val="22"/>
          <w:szCs w:val="22"/>
        </w:rPr>
      </w:pPr>
      <w:r w:rsidRPr="0082239A">
        <w:rPr>
          <w:rFonts w:ascii="Calibri" w:hAnsi="Calibri"/>
          <w:sz w:val="22"/>
          <w:szCs w:val="22"/>
        </w:rPr>
        <w:t xml:space="preserve">Connaissances opérationnelles en </w:t>
      </w:r>
      <w:r w:rsidRPr="007F3E16">
        <w:rPr>
          <w:rFonts w:ascii="Calibri" w:hAnsi="Calibri"/>
          <w:sz w:val="22"/>
          <w:szCs w:val="22"/>
        </w:rPr>
        <w:t>bureautique</w:t>
      </w:r>
      <w:r>
        <w:rPr>
          <w:rFonts w:ascii="Calibri" w:hAnsi="Calibri"/>
          <w:sz w:val="22"/>
          <w:szCs w:val="22"/>
        </w:rPr>
        <w:t xml:space="preserve"> (Pack Office, Outlook, CORTEXTE, </w:t>
      </w:r>
      <w:proofErr w:type="spellStart"/>
      <w:r>
        <w:rPr>
          <w:rFonts w:ascii="Calibri" w:hAnsi="Calibri"/>
          <w:sz w:val="22"/>
          <w:szCs w:val="22"/>
        </w:rPr>
        <w:t>GTMed</w:t>
      </w:r>
      <w:proofErr w:type="spellEnd"/>
      <w:r>
        <w:rPr>
          <w:rFonts w:ascii="Calibri" w:hAnsi="Calibri"/>
          <w:sz w:val="22"/>
          <w:szCs w:val="22"/>
        </w:rPr>
        <w:t>, etc.)</w:t>
      </w:r>
      <w:r w:rsidRPr="0082239A">
        <w:rPr>
          <w:rFonts w:ascii="Calibri" w:hAnsi="Calibri"/>
          <w:sz w:val="22"/>
          <w:szCs w:val="22"/>
        </w:rPr>
        <w:t>, codage des actes, communication, droit des usagers du système de santé, organisation et fonctionnement interne de l’établissement ;</w:t>
      </w:r>
    </w:p>
    <w:p w:rsidR="00797DF5" w:rsidRPr="0082239A" w:rsidRDefault="00797DF5" w:rsidP="00EE4295">
      <w:pPr>
        <w:numPr>
          <w:ilvl w:val="0"/>
          <w:numId w:val="17"/>
        </w:numPr>
        <w:spacing w:line="264" w:lineRule="auto"/>
        <w:rPr>
          <w:rFonts w:ascii="Calibri" w:hAnsi="Calibri"/>
          <w:sz w:val="22"/>
          <w:szCs w:val="22"/>
        </w:rPr>
      </w:pPr>
      <w:r w:rsidRPr="0082239A">
        <w:rPr>
          <w:rFonts w:ascii="Calibri" w:hAnsi="Calibri"/>
          <w:sz w:val="22"/>
          <w:szCs w:val="22"/>
        </w:rPr>
        <w:t xml:space="preserve">Connaissances générales de la </w:t>
      </w:r>
      <w:r w:rsidRPr="007F3E16">
        <w:rPr>
          <w:rFonts w:ascii="Calibri" w:hAnsi="Calibri"/>
          <w:sz w:val="22"/>
          <w:szCs w:val="22"/>
        </w:rPr>
        <w:t>réglementation des archives</w:t>
      </w:r>
      <w:r w:rsidRPr="0082239A">
        <w:rPr>
          <w:rFonts w:ascii="Calibri" w:hAnsi="Calibri"/>
          <w:sz w:val="22"/>
          <w:szCs w:val="22"/>
        </w:rPr>
        <w:t> ;</w:t>
      </w:r>
    </w:p>
    <w:p w:rsidR="00482BF2" w:rsidRPr="000E4F96" w:rsidRDefault="00797DF5" w:rsidP="004A4348">
      <w:pPr>
        <w:numPr>
          <w:ilvl w:val="0"/>
          <w:numId w:val="17"/>
        </w:numPr>
        <w:spacing w:line="264" w:lineRule="auto"/>
        <w:rPr>
          <w:rFonts w:ascii="Calibri" w:hAnsi="Calibri"/>
          <w:sz w:val="22"/>
          <w:szCs w:val="22"/>
        </w:rPr>
      </w:pPr>
      <w:r>
        <w:rPr>
          <w:rFonts w:ascii="Calibri" w:hAnsi="Calibri"/>
          <w:sz w:val="22"/>
          <w:szCs w:val="22"/>
        </w:rPr>
        <w:t>Connaissances approfondies</w:t>
      </w:r>
      <w:r w:rsidRPr="0082239A">
        <w:rPr>
          <w:rFonts w:ascii="Calibri" w:hAnsi="Calibri"/>
          <w:sz w:val="22"/>
          <w:szCs w:val="22"/>
        </w:rPr>
        <w:t xml:space="preserve"> en secrétariat et vocabulaire médical.</w:t>
      </w:r>
    </w:p>
    <w:sectPr w:rsidR="00482BF2" w:rsidRPr="000E4F96">
      <w:headerReference w:type="even" r:id="rId8"/>
      <w:headerReference w:type="default" r:id="rId9"/>
      <w:footerReference w:type="even" r:id="rId10"/>
      <w:footerReference w:type="default" r:id="rId11"/>
      <w:headerReference w:type="first" r:id="rId12"/>
      <w:footerReference w:type="first" r:id="rId13"/>
      <w:pgSz w:w="11907" w:h="16840" w:code="9"/>
      <w:pgMar w:top="851" w:right="1418" w:bottom="540" w:left="1418" w:header="284" w:footer="8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141" w:rsidRDefault="00C56141">
      <w:r>
        <w:separator/>
      </w:r>
    </w:p>
  </w:endnote>
  <w:endnote w:type="continuationSeparator" w:id="0">
    <w:p w:rsidR="00C56141" w:rsidRDefault="00C5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E4" w:rsidRDefault="007A7FE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E4" w:rsidRDefault="007A7FE4" w:rsidP="007A7FE4">
    <w:pPr>
      <w:pStyle w:val="Pieddepage"/>
      <w:pBdr>
        <w:top w:val="single" w:sz="6" w:space="1" w:color="auto"/>
      </w:pBdr>
      <w:jc w:val="center"/>
      <w:rPr>
        <w:rStyle w:val="Numrodepage"/>
        <w:rFonts w:ascii="Calibri" w:hAnsi="Calibri"/>
      </w:rPr>
    </w:pPr>
    <w:r>
      <w:rPr>
        <w:rFonts w:ascii="Calibri" w:hAnsi="Calibri"/>
        <w:snapToGrid w:val="0"/>
      </w:rPr>
      <w:t xml:space="preserve">Page </w:t>
    </w:r>
    <w:r>
      <w:rPr>
        <w:rFonts w:ascii="Calibri" w:hAnsi="Calibri"/>
        <w:snapToGrid w:val="0"/>
      </w:rPr>
      <w:fldChar w:fldCharType="begin"/>
    </w:r>
    <w:r>
      <w:rPr>
        <w:rFonts w:ascii="Calibri" w:hAnsi="Calibri"/>
        <w:snapToGrid w:val="0"/>
      </w:rPr>
      <w:instrText xml:space="preserve"> PAGE </w:instrText>
    </w:r>
    <w:r>
      <w:rPr>
        <w:rFonts w:ascii="Calibri" w:hAnsi="Calibri"/>
        <w:snapToGrid w:val="0"/>
      </w:rPr>
      <w:fldChar w:fldCharType="separate"/>
    </w:r>
    <w:r>
      <w:rPr>
        <w:rFonts w:ascii="Calibri" w:hAnsi="Calibri"/>
        <w:noProof/>
        <w:snapToGrid w:val="0"/>
      </w:rPr>
      <w:t>1</w:t>
    </w:r>
    <w:r>
      <w:rPr>
        <w:rFonts w:ascii="Calibri" w:hAnsi="Calibri"/>
        <w:snapToGrid w:val="0"/>
      </w:rPr>
      <w:fldChar w:fldCharType="end"/>
    </w:r>
    <w:r>
      <w:rPr>
        <w:rFonts w:ascii="Calibri" w:hAnsi="Calibri"/>
        <w:snapToGrid w:val="0"/>
      </w:rPr>
      <w:t xml:space="preserve"> sur </w:t>
    </w:r>
    <w:r>
      <w:rPr>
        <w:rStyle w:val="Numrodepage"/>
        <w:rFonts w:ascii="Calibri" w:hAnsi="Calibri"/>
      </w:rPr>
      <w:fldChar w:fldCharType="begin"/>
    </w:r>
    <w:r>
      <w:rPr>
        <w:rStyle w:val="Numrodepage"/>
        <w:rFonts w:ascii="Calibri" w:hAnsi="Calibri"/>
      </w:rPr>
      <w:instrText xml:space="preserve"> NUMPAGES </w:instrText>
    </w:r>
    <w:r>
      <w:rPr>
        <w:rStyle w:val="Numrodepage"/>
        <w:rFonts w:ascii="Calibri" w:hAnsi="Calibri"/>
      </w:rPr>
      <w:fldChar w:fldCharType="separate"/>
    </w:r>
    <w:r>
      <w:rPr>
        <w:rStyle w:val="Numrodepage"/>
        <w:rFonts w:ascii="Calibri" w:hAnsi="Calibri"/>
        <w:noProof/>
      </w:rPr>
      <w:t>5</w:t>
    </w:r>
    <w:r>
      <w:rPr>
        <w:rStyle w:val="Numrodepage"/>
        <w:rFonts w:ascii="Calibri" w:hAnsi="Calibri"/>
      </w:rPr>
      <w:fldChar w:fldCharType="end"/>
    </w:r>
  </w:p>
  <w:p w:rsidR="007A7FE4" w:rsidRDefault="007A7FE4" w:rsidP="007A7FE4">
    <w:pPr>
      <w:pStyle w:val="Pieddepage"/>
      <w:pBdr>
        <w:top w:val="single" w:sz="6" w:space="1" w:color="auto"/>
      </w:pBdr>
      <w:jc w:val="center"/>
      <w:rPr>
        <w:rStyle w:val="Numrodepage"/>
        <w:rFonts w:ascii="Calibri" w:hAnsi="Calibri"/>
        <w:color w:val="E72469"/>
      </w:rPr>
    </w:pPr>
    <w:r>
      <w:rPr>
        <w:rStyle w:val="Numrodepage"/>
        <w:rFonts w:ascii="Calibri" w:hAnsi="Calibri"/>
        <w:color w:val="E72469"/>
      </w:rPr>
      <w:t>Document diffusé par le Département Qualité Sécurité Hygiène</w:t>
    </w:r>
    <w:r>
      <w:rPr>
        <w:rFonts w:ascii="Calibri" w:hAnsi="Calibri"/>
        <w:color w:val="E72469"/>
      </w:rPr>
      <w:t xml:space="preserve"> </w:t>
    </w:r>
  </w:p>
  <w:p w:rsidR="0056272B" w:rsidRPr="007A7FE4" w:rsidRDefault="007A7FE4" w:rsidP="007A7FE4">
    <w:pPr>
      <w:pStyle w:val="Pieddepage"/>
      <w:pBdr>
        <w:top w:val="single" w:sz="6" w:space="1" w:color="auto"/>
      </w:pBdr>
      <w:jc w:val="center"/>
      <w:rPr>
        <w:color w:val="000000"/>
      </w:rPr>
    </w:pPr>
    <w:r>
      <w:rPr>
        <w:rStyle w:val="Numrodepage"/>
        <w:rFonts w:ascii="Calibri" w:hAnsi="Calibri"/>
        <w:color w:val="000000"/>
      </w:rPr>
      <w:t>ATTENTION à l’impression : Etes-vous sûr d’avoir la bonne version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E4" w:rsidRDefault="007A7F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141" w:rsidRDefault="00C56141">
      <w:r>
        <w:separator/>
      </w:r>
    </w:p>
  </w:footnote>
  <w:footnote w:type="continuationSeparator" w:id="0">
    <w:p w:rsidR="00C56141" w:rsidRDefault="00C56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E4" w:rsidRDefault="007A7FE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411"/>
      <w:gridCol w:w="5528"/>
      <w:gridCol w:w="160"/>
      <w:gridCol w:w="2675"/>
    </w:tblGrid>
    <w:tr w:rsidR="0056272B">
      <w:trPr>
        <w:jc w:val="center"/>
      </w:trPr>
      <w:tc>
        <w:tcPr>
          <w:tcW w:w="2411" w:type="dxa"/>
          <w:vAlign w:val="bottom"/>
        </w:tcPr>
        <w:p w:rsidR="0056272B" w:rsidRDefault="0056272B">
          <w:pPr>
            <w:pStyle w:val="En-tte"/>
            <w:rPr>
              <w:sz w:val="24"/>
            </w:rPr>
          </w:pPr>
        </w:p>
      </w:tc>
      <w:tc>
        <w:tcPr>
          <w:tcW w:w="5528" w:type="dxa"/>
          <w:vAlign w:val="bottom"/>
        </w:tcPr>
        <w:p w:rsidR="0056272B" w:rsidRPr="00F07D2E" w:rsidRDefault="0056272B">
          <w:pPr>
            <w:pStyle w:val="En-tte"/>
            <w:jc w:val="center"/>
            <w:rPr>
              <w:rFonts w:ascii="Calibri" w:hAnsi="Calibri"/>
              <w:b/>
              <w:sz w:val="24"/>
            </w:rPr>
          </w:pPr>
          <w:r w:rsidRPr="00F07D2E">
            <w:rPr>
              <w:rFonts w:ascii="Calibri" w:hAnsi="Calibri"/>
              <w:b/>
              <w:sz w:val="24"/>
            </w:rPr>
            <w:t>PROFIL DE POSTE</w:t>
          </w:r>
        </w:p>
      </w:tc>
      <w:tc>
        <w:tcPr>
          <w:tcW w:w="160" w:type="dxa"/>
        </w:tcPr>
        <w:p w:rsidR="0056272B" w:rsidRDefault="0056272B">
          <w:pPr>
            <w:pStyle w:val="En-tte"/>
            <w:jc w:val="center"/>
            <w:rPr>
              <w:rFonts w:ascii="Arial" w:hAnsi="Arial"/>
              <w:sz w:val="24"/>
            </w:rPr>
          </w:pPr>
        </w:p>
      </w:tc>
      <w:tc>
        <w:tcPr>
          <w:tcW w:w="2675" w:type="dxa"/>
        </w:tcPr>
        <w:p w:rsidR="0056272B" w:rsidRDefault="0056272B">
          <w:pPr>
            <w:pStyle w:val="En-tte"/>
            <w:jc w:val="center"/>
            <w:rPr>
              <w:rFonts w:ascii="Arial" w:hAnsi="Arial"/>
              <w:sz w:val="24"/>
            </w:rPr>
          </w:pPr>
        </w:p>
      </w:tc>
    </w:tr>
    <w:tr w:rsidR="0056272B">
      <w:trPr>
        <w:cantSplit/>
        <w:trHeight w:hRule="exact" w:val="803"/>
        <w:jc w:val="center"/>
      </w:trPr>
      <w:tc>
        <w:tcPr>
          <w:tcW w:w="2411" w:type="dxa"/>
          <w:vMerge w:val="restart"/>
          <w:vAlign w:val="center"/>
        </w:tcPr>
        <w:p w:rsidR="0056272B" w:rsidRDefault="00304DE7" w:rsidP="00F62688">
          <w:pPr>
            <w:pStyle w:val="En-tte"/>
            <w:jc w:val="center"/>
            <w:rPr>
              <w:rFonts w:ascii="Arial" w:hAnsi="Arial"/>
              <w:sz w:val="16"/>
            </w:rPr>
          </w:pPr>
          <w:r w:rsidRPr="00F07D2E">
            <w:rPr>
              <w:rFonts w:ascii="Arial" w:hAnsi="Arial"/>
              <w:noProof/>
              <w:sz w:val="16"/>
            </w:rPr>
            <w:drawing>
              <wp:inline distT="0" distB="0" distL="0" distR="0">
                <wp:extent cx="1304925" cy="1000125"/>
                <wp:effectExtent l="0" t="0" r="9525" b="9525"/>
                <wp:docPr id="1" name="Image 1"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000125"/>
                        </a:xfrm>
                        <a:prstGeom prst="rect">
                          <a:avLst/>
                        </a:prstGeom>
                        <a:noFill/>
                        <a:ln>
                          <a:noFill/>
                        </a:ln>
                      </pic:spPr>
                    </pic:pic>
                  </a:graphicData>
                </a:graphic>
              </wp:inline>
            </w:drawing>
          </w:r>
        </w:p>
      </w:tc>
      <w:tc>
        <w:tcPr>
          <w:tcW w:w="5528" w:type="dxa"/>
          <w:vMerge w:val="restart"/>
          <w:tcBorders>
            <w:top w:val="single" w:sz="4" w:space="0" w:color="auto"/>
            <w:left w:val="single" w:sz="4" w:space="0" w:color="auto"/>
            <w:bottom w:val="single" w:sz="4" w:space="0" w:color="auto"/>
            <w:right w:val="single" w:sz="4" w:space="0" w:color="auto"/>
          </w:tcBorders>
          <w:vAlign w:val="center"/>
        </w:tcPr>
        <w:p w:rsidR="0056272B" w:rsidRPr="00F07D2E" w:rsidRDefault="00304DE7">
          <w:pPr>
            <w:pStyle w:val="En-tte"/>
            <w:jc w:val="center"/>
            <w:rPr>
              <w:rFonts w:ascii="Calibri" w:hAnsi="Calibri"/>
              <w:sz w:val="24"/>
            </w:rPr>
          </w:pPr>
          <w:r>
            <w:rPr>
              <w:rFonts w:ascii="Calibri" w:hAnsi="Calibri"/>
              <w:b/>
              <w:sz w:val="24"/>
            </w:rPr>
            <w:t>SECRETAIRE MEDICAL (H/F)</w:t>
          </w:r>
        </w:p>
      </w:tc>
      <w:tc>
        <w:tcPr>
          <w:tcW w:w="160" w:type="dxa"/>
          <w:tcBorders>
            <w:left w:val="nil"/>
          </w:tcBorders>
          <w:vAlign w:val="center"/>
        </w:tcPr>
        <w:p w:rsidR="0056272B" w:rsidRDefault="0056272B">
          <w:pPr>
            <w:pStyle w:val="En-tte"/>
            <w:jc w:val="center"/>
            <w:rPr>
              <w:rFonts w:ascii="Arial" w:hAnsi="Arial"/>
              <w:sz w:val="24"/>
            </w:rPr>
          </w:pPr>
        </w:p>
      </w:tc>
      <w:tc>
        <w:tcPr>
          <w:tcW w:w="2675" w:type="dxa"/>
          <w:tcBorders>
            <w:top w:val="single" w:sz="4" w:space="0" w:color="auto"/>
            <w:left w:val="single" w:sz="4" w:space="0" w:color="auto"/>
            <w:bottom w:val="single" w:sz="4" w:space="0" w:color="auto"/>
            <w:right w:val="single" w:sz="4" w:space="0" w:color="auto"/>
          </w:tcBorders>
          <w:vAlign w:val="center"/>
        </w:tcPr>
        <w:p w:rsidR="0056272B" w:rsidRPr="00F07D2E" w:rsidRDefault="0056272B">
          <w:pPr>
            <w:pStyle w:val="En-tte"/>
            <w:jc w:val="center"/>
            <w:rPr>
              <w:rFonts w:ascii="Calibri" w:hAnsi="Calibri"/>
              <w:b/>
              <w:sz w:val="24"/>
            </w:rPr>
          </w:pPr>
          <w:r w:rsidRPr="00F07D2E">
            <w:rPr>
              <w:rFonts w:ascii="Calibri" w:hAnsi="Calibri"/>
              <w:b/>
              <w:sz w:val="24"/>
            </w:rPr>
            <w:t>PRP-GRH-</w:t>
          </w:r>
          <w:r w:rsidR="0064417F">
            <w:rPr>
              <w:rFonts w:ascii="Calibri" w:hAnsi="Calibri"/>
              <w:b/>
              <w:sz w:val="24"/>
            </w:rPr>
            <w:t>492</w:t>
          </w:r>
        </w:p>
        <w:p w:rsidR="0056272B" w:rsidRPr="00F07D2E" w:rsidRDefault="0064417F">
          <w:pPr>
            <w:pStyle w:val="En-tte"/>
            <w:jc w:val="center"/>
            <w:rPr>
              <w:rFonts w:ascii="Calibri" w:hAnsi="Calibri"/>
              <w:sz w:val="24"/>
            </w:rPr>
          </w:pPr>
          <w:r>
            <w:rPr>
              <w:rFonts w:ascii="Calibri" w:hAnsi="Calibri"/>
              <w:sz w:val="24"/>
            </w:rPr>
            <w:t>Version 02</w:t>
          </w:r>
        </w:p>
      </w:tc>
    </w:tr>
    <w:tr w:rsidR="0056272B">
      <w:trPr>
        <w:cantSplit/>
        <w:trHeight w:val="802"/>
        <w:jc w:val="center"/>
      </w:trPr>
      <w:tc>
        <w:tcPr>
          <w:tcW w:w="2411" w:type="dxa"/>
          <w:vMerge/>
        </w:tcPr>
        <w:p w:rsidR="0056272B" w:rsidRDefault="0056272B">
          <w:pPr>
            <w:pStyle w:val="En-tte"/>
            <w:jc w:val="center"/>
            <w:rPr>
              <w:sz w:val="44"/>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56272B" w:rsidRDefault="0056272B">
          <w:pPr>
            <w:pStyle w:val="En-tte"/>
            <w:jc w:val="center"/>
            <w:rPr>
              <w:rFonts w:ascii="Arial" w:hAnsi="Arial"/>
              <w:b/>
              <w:sz w:val="24"/>
            </w:rPr>
          </w:pPr>
        </w:p>
      </w:tc>
      <w:tc>
        <w:tcPr>
          <w:tcW w:w="160" w:type="dxa"/>
          <w:tcBorders>
            <w:left w:val="nil"/>
          </w:tcBorders>
          <w:vAlign w:val="center"/>
        </w:tcPr>
        <w:p w:rsidR="0056272B" w:rsidRDefault="0056272B">
          <w:pPr>
            <w:pStyle w:val="En-tte"/>
            <w:jc w:val="center"/>
            <w:rPr>
              <w:rFonts w:ascii="Arial" w:hAnsi="Arial"/>
              <w:sz w:val="24"/>
            </w:rPr>
          </w:pPr>
        </w:p>
      </w:tc>
      <w:tc>
        <w:tcPr>
          <w:tcW w:w="2675" w:type="dxa"/>
          <w:tcBorders>
            <w:top w:val="single" w:sz="4" w:space="0" w:color="auto"/>
            <w:left w:val="single" w:sz="4" w:space="0" w:color="auto"/>
            <w:bottom w:val="single" w:sz="4" w:space="0" w:color="auto"/>
            <w:right w:val="single" w:sz="4" w:space="0" w:color="auto"/>
          </w:tcBorders>
          <w:vAlign w:val="center"/>
        </w:tcPr>
        <w:p w:rsidR="0056272B" w:rsidRPr="00F07D2E" w:rsidRDefault="0056272B">
          <w:pPr>
            <w:pStyle w:val="En-tte"/>
            <w:jc w:val="center"/>
            <w:rPr>
              <w:rFonts w:ascii="Calibri" w:hAnsi="Calibri"/>
              <w:sz w:val="24"/>
            </w:rPr>
          </w:pPr>
          <w:r w:rsidRPr="00F07D2E">
            <w:rPr>
              <w:rFonts w:ascii="Calibri" w:hAnsi="Calibri"/>
              <w:sz w:val="24"/>
            </w:rPr>
            <w:t>Date d'application :</w:t>
          </w:r>
        </w:p>
        <w:p w:rsidR="0056272B" w:rsidRDefault="00304DE7" w:rsidP="00A86048">
          <w:pPr>
            <w:pStyle w:val="En-tte"/>
            <w:jc w:val="center"/>
            <w:rPr>
              <w:rFonts w:ascii="Arial" w:hAnsi="Arial"/>
              <w:sz w:val="24"/>
            </w:rPr>
          </w:pPr>
          <w:r>
            <w:rPr>
              <w:rFonts w:ascii="Calibri" w:hAnsi="Calibri"/>
              <w:sz w:val="24"/>
            </w:rPr>
            <w:t>01/</w:t>
          </w:r>
          <w:r w:rsidR="0064417F">
            <w:rPr>
              <w:rFonts w:ascii="Calibri" w:hAnsi="Calibri"/>
              <w:sz w:val="24"/>
            </w:rPr>
            <w:t>05</w:t>
          </w:r>
          <w:r w:rsidR="00A86048">
            <w:rPr>
              <w:rFonts w:ascii="Calibri" w:hAnsi="Calibri"/>
              <w:sz w:val="24"/>
            </w:rPr>
            <w:t>/2022</w:t>
          </w:r>
        </w:p>
      </w:tc>
    </w:tr>
    <w:tr w:rsidR="0056272B">
      <w:trPr>
        <w:trHeight w:hRule="exact" w:val="400"/>
        <w:jc w:val="center"/>
      </w:trPr>
      <w:tc>
        <w:tcPr>
          <w:tcW w:w="2411" w:type="dxa"/>
          <w:vAlign w:val="center"/>
        </w:tcPr>
        <w:p w:rsidR="0056272B" w:rsidRDefault="0056272B">
          <w:pPr>
            <w:pStyle w:val="En-tte"/>
            <w:jc w:val="center"/>
            <w:rPr>
              <w:rFonts w:ascii="Arial" w:hAnsi="Arial"/>
              <w:b/>
              <w:sz w:val="16"/>
            </w:rPr>
          </w:pPr>
          <w:r>
            <w:rPr>
              <w:rFonts w:ascii="Arial" w:hAnsi="Arial"/>
              <w:b/>
              <w:sz w:val="16"/>
            </w:rPr>
            <w:t xml:space="preserve">Pôle </w:t>
          </w:r>
          <w:r w:rsidR="00304DE7">
            <w:rPr>
              <w:rFonts w:ascii="Arial" w:hAnsi="Arial"/>
              <w:b/>
              <w:sz w:val="16"/>
            </w:rPr>
            <w:t>Ouest</w:t>
          </w:r>
        </w:p>
      </w:tc>
      <w:tc>
        <w:tcPr>
          <w:tcW w:w="5528" w:type="dxa"/>
          <w:vAlign w:val="center"/>
        </w:tcPr>
        <w:p w:rsidR="0056272B" w:rsidRDefault="0056272B">
          <w:pPr>
            <w:pStyle w:val="En-tte"/>
            <w:jc w:val="center"/>
            <w:rPr>
              <w:rFonts w:ascii="Arial" w:hAnsi="Arial"/>
              <w:sz w:val="28"/>
            </w:rPr>
          </w:pPr>
        </w:p>
      </w:tc>
      <w:tc>
        <w:tcPr>
          <w:tcW w:w="160" w:type="dxa"/>
          <w:vAlign w:val="center"/>
        </w:tcPr>
        <w:p w:rsidR="0056272B" w:rsidRDefault="0056272B">
          <w:pPr>
            <w:pStyle w:val="En-tte"/>
            <w:jc w:val="center"/>
            <w:rPr>
              <w:rFonts w:ascii="Arial" w:hAnsi="Arial"/>
              <w:sz w:val="28"/>
            </w:rPr>
          </w:pPr>
        </w:p>
      </w:tc>
      <w:tc>
        <w:tcPr>
          <w:tcW w:w="2675" w:type="dxa"/>
        </w:tcPr>
        <w:p w:rsidR="0056272B" w:rsidRDefault="0056272B">
          <w:pPr>
            <w:pStyle w:val="En-tte"/>
            <w:jc w:val="center"/>
            <w:rPr>
              <w:rFonts w:ascii="Arial" w:hAnsi="Arial"/>
              <w:sz w:val="28"/>
            </w:rPr>
          </w:pPr>
        </w:p>
      </w:tc>
    </w:tr>
  </w:tbl>
  <w:p w:rsidR="0056272B" w:rsidRDefault="0056272B">
    <w:pPr>
      <w:pStyle w:val="En-tte"/>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E4" w:rsidRDefault="007A7F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9E3"/>
    <w:multiLevelType w:val="hybridMultilevel"/>
    <w:tmpl w:val="97121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175249"/>
    <w:multiLevelType w:val="multilevel"/>
    <w:tmpl w:val="21F28CEE"/>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
    <w:nsid w:val="084F7D32"/>
    <w:multiLevelType w:val="hybridMultilevel"/>
    <w:tmpl w:val="D848D6EA"/>
    <w:lvl w:ilvl="0" w:tplc="040C0005">
      <w:start w:val="1"/>
      <w:numFmt w:val="bullet"/>
      <w:lvlText w:val=""/>
      <w:lvlJc w:val="left"/>
      <w:pPr>
        <w:tabs>
          <w:tab w:val="num" w:pos="765"/>
        </w:tabs>
        <w:ind w:left="765"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813A0794">
      <w:start w:val="2"/>
      <w:numFmt w:val="bullet"/>
      <w:lvlText w:val="-"/>
      <w:lvlJc w:val="left"/>
      <w:pPr>
        <w:tabs>
          <w:tab w:val="num" w:pos="2160"/>
        </w:tabs>
        <w:ind w:left="2160" w:hanging="360"/>
      </w:pPr>
      <w:rPr>
        <w:rFonts w:ascii="Calibri" w:eastAsia="Times New Roman" w:hAnsi="Calibri" w:cs="Calibri" w:hint="default"/>
        <w:b/>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190ABC"/>
    <w:multiLevelType w:val="multilevel"/>
    <w:tmpl w:val="E43C55C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0C827984"/>
    <w:multiLevelType w:val="multilevel"/>
    <w:tmpl w:val="2C5AE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94CA0"/>
    <w:multiLevelType w:val="hybridMultilevel"/>
    <w:tmpl w:val="A0C6673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0F7769"/>
    <w:multiLevelType w:val="multilevel"/>
    <w:tmpl w:val="91726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3A45CB"/>
    <w:multiLevelType w:val="multilevel"/>
    <w:tmpl w:val="FF62145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05D0603"/>
    <w:multiLevelType w:val="multilevel"/>
    <w:tmpl w:val="7C28A826"/>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9">
    <w:nsid w:val="10D61605"/>
    <w:multiLevelType w:val="multilevel"/>
    <w:tmpl w:val="F9C8F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61254D"/>
    <w:multiLevelType w:val="hybridMultilevel"/>
    <w:tmpl w:val="DA0E0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D73587"/>
    <w:multiLevelType w:val="multilevel"/>
    <w:tmpl w:val="8A347696"/>
    <w:lvl w:ilvl="0">
      <w:start w:val="1"/>
      <w:numFmt w:val="bullet"/>
      <w:lvlText w:val=""/>
      <w:lvlJc w:val="left"/>
      <w:pPr>
        <w:tabs>
          <w:tab w:val="num" w:pos="1776"/>
        </w:tabs>
        <w:ind w:left="1776" w:hanging="360"/>
      </w:pPr>
      <w:rPr>
        <w:rFonts w:ascii="Symbol" w:hAnsi="Symbol" w:hint="default"/>
        <w:sz w:val="24"/>
        <w:szCs w:val="24"/>
      </w:rPr>
    </w:lvl>
    <w:lvl w:ilvl="1">
      <w:start w:val="1"/>
      <w:numFmt w:val="decimal"/>
      <w:lvlText w:val="%1.%2."/>
      <w:lvlJc w:val="left"/>
      <w:pPr>
        <w:tabs>
          <w:tab w:val="num" w:pos="3216"/>
        </w:tabs>
        <w:ind w:left="3216" w:hanging="720"/>
      </w:pPr>
      <w:rPr>
        <w:rFonts w:hint="default"/>
      </w:rPr>
    </w:lvl>
    <w:lvl w:ilvl="2">
      <w:start w:val="1"/>
      <w:numFmt w:val="decimal"/>
      <w:lvlText w:val="%1.%2.%3."/>
      <w:lvlJc w:val="left"/>
      <w:pPr>
        <w:tabs>
          <w:tab w:val="num" w:pos="4296"/>
        </w:tabs>
        <w:ind w:left="4296" w:hanging="720"/>
      </w:pPr>
      <w:rPr>
        <w:rFonts w:hint="default"/>
      </w:rPr>
    </w:lvl>
    <w:lvl w:ilvl="3">
      <w:start w:val="1"/>
      <w:numFmt w:val="decimal"/>
      <w:lvlText w:val="%1.%2.%3.%4."/>
      <w:lvlJc w:val="left"/>
      <w:pPr>
        <w:tabs>
          <w:tab w:val="num" w:pos="5736"/>
        </w:tabs>
        <w:ind w:left="5736" w:hanging="1080"/>
      </w:pPr>
      <w:rPr>
        <w:rFonts w:hint="default"/>
      </w:rPr>
    </w:lvl>
    <w:lvl w:ilvl="4">
      <w:start w:val="1"/>
      <w:numFmt w:val="decimal"/>
      <w:lvlText w:val="%1.%2.%3.%4.%5."/>
      <w:lvlJc w:val="left"/>
      <w:pPr>
        <w:tabs>
          <w:tab w:val="num" w:pos="6816"/>
        </w:tabs>
        <w:ind w:left="6816" w:hanging="1080"/>
      </w:pPr>
      <w:rPr>
        <w:rFonts w:hint="default"/>
      </w:rPr>
    </w:lvl>
    <w:lvl w:ilvl="5">
      <w:start w:val="1"/>
      <w:numFmt w:val="decimal"/>
      <w:lvlText w:val="%1.%2.%3.%4.%5.%6."/>
      <w:lvlJc w:val="left"/>
      <w:pPr>
        <w:tabs>
          <w:tab w:val="num" w:pos="8256"/>
        </w:tabs>
        <w:ind w:left="8256" w:hanging="1440"/>
      </w:pPr>
      <w:rPr>
        <w:rFonts w:hint="default"/>
      </w:rPr>
    </w:lvl>
    <w:lvl w:ilvl="6">
      <w:start w:val="1"/>
      <w:numFmt w:val="decimal"/>
      <w:lvlText w:val="%1.%2.%3.%4.%5.%6.%7."/>
      <w:lvlJc w:val="left"/>
      <w:pPr>
        <w:tabs>
          <w:tab w:val="num" w:pos="9336"/>
        </w:tabs>
        <w:ind w:left="9336" w:hanging="1440"/>
      </w:pPr>
      <w:rPr>
        <w:rFonts w:hint="default"/>
      </w:rPr>
    </w:lvl>
    <w:lvl w:ilvl="7">
      <w:start w:val="1"/>
      <w:numFmt w:val="decimal"/>
      <w:lvlText w:val="%1.%2.%3.%4.%5.%6.%7.%8."/>
      <w:lvlJc w:val="left"/>
      <w:pPr>
        <w:tabs>
          <w:tab w:val="num" w:pos="10776"/>
        </w:tabs>
        <w:ind w:left="10776" w:hanging="1800"/>
      </w:pPr>
      <w:rPr>
        <w:rFonts w:hint="default"/>
      </w:rPr>
    </w:lvl>
    <w:lvl w:ilvl="8">
      <w:start w:val="1"/>
      <w:numFmt w:val="decimal"/>
      <w:lvlText w:val="%1.%2.%3.%4.%5.%6.%7.%8.%9."/>
      <w:lvlJc w:val="left"/>
      <w:pPr>
        <w:tabs>
          <w:tab w:val="num" w:pos="12216"/>
        </w:tabs>
        <w:ind w:left="12216" w:hanging="2160"/>
      </w:pPr>
      <w:rPr>
        <w:rFonts w:hint="default"/>
      </w:rPr>
    </w:lvl>
  </w:abstractNum>
  <w:abstractNum w:abstractNumId="12">
    <w:nsid w:val="18BA4FC0"/>
    <w:multiLevelType w:val="hybridMultilevel"/>
    <w:tmpl w:val="60807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BBB15B2"/>
    <w:multiLevelType w:val="hybridMultilevel"/>
    <w:tmpl w:val="FF621458"/>
    <w:lvl w:ilvl="0" w:tplc="585659B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1E80B09"/>
    <w:multiLevelType w:val="hybridMultilevel"/>
    <w:tmpl w:val="028AB38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4784B6C"/>
    <w:multiLevelType w:val="hybridMultilevel"/>
    <w:tmpl w:val="7298A0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9F588E"/>
    <w:multiLevelType w:val="hybridMultilevel"/>
    <w:tmpl w:val="1AF6D55A"/>
    <w:lvl w:ilvl="0" w:tplc="FFFFFFFF">
      <w:start w:val="1"/>
      <w:numFmt w:val="bullet"/>
      <w:lvlText w:val=""/>
      <w:lvlJc w:val="left"/>
      <w:pPr>
        <w:tabs>
          <w:tab w:val="num" w:pos="720"/>
        </w:tabs>
        <w:ind w:left="720" w:hanging="360"/>
      </w:pPr>
      <w:rPr>
        <w:rFonts w:ascii="Symbol" w:hAnsi="Symbol" w:hint="default"/>
        <w:color w:val="auto"/>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4636E1A"/>
    <w:multiLevelType w:val="hybridMultilevel"/>
    <w:tmpl w:val="3D2AF44C"/>
    <w:lvl w:ilvl="0" w:tplc="813A0794">
      <w:start w:val="2"/>
      <w:numFmt w:val="bullet"/>
      <w:lvlText w:val="-"/>
      <w:lvlJc w:val="left"/>
      <w:pPr>
        <w:ind w:left="1821" w:hanging="360"/>
      </w:pPr>
      <w:rPr>
        <w:rFonts w:ascii="Calibri" w:eastAsia="Times New Roman" w:hAnsi="Calibri" w:cs="Calibri" w:hint="default"/>
        <w:b/>
      </w:rPr>
    </w:lvl>
    <w:lvl w:ilvl="1" w:tplc="040C0003" w:tentative="1">
      <w:start w:val="1"/>
      <w:numFmt w:val="bullet"/>
      <w:lvlText w:val="o"/>
      <w:lvlJc w:val="left"/>
      <w:pPr>
        <w:ind w:left="2541" w:hanging="360"/>
      </w:pPr>
      <w:rPr>
        <w:rFonts w:ascii="Courier New" w:hAnsi="Courier New" w:cs="Courier New" w:hint="default"/>
      </w:rPr>
    </w:lvl>
    <w:lvl w:ilvl="2" w:tplc="040C0005" w:tentative="1">
      <w:start w:val="1"/>
      <w:numFmt w:val="bullet"/>
      <w:lvlText w:val=""/>
      <w:lvlJc w:val="left"/>
      <w:pPr>
        <w:ind w:left="3261" w:hanging="360"/>
      </w:pPr>
      <w:rPr>
        <w:rFonts w:ascii="Wingdings" w:hAnsi="Wingdings" w:hint="default"/>
      </w:rPr>
    </w:lvl>
    <w:lvl w:ilvl="3" w:tplc="040C0001" w:tentative="1">
      <w:start w:val="1"/>
      <w:numFmt w:val="bullet"/>
      <w:lvlText w:val=""/>
      <w:lvlJc w:val="left"/>
      <w:pPr>
        <w:ind w:left="3981" w:hanging="360"/>
      </w:pPr>
      <w:rPr>
        <w:rFonts w:ascii="Symbol" w:hAnsi="Symbol" w:hint="default"/>
      </w:rPr>
    </w:lvl>
    <w:lvl w:ilvl="4" w:tplc="040C0003" w:tentative="1">
      <w:start w:val="1"/>
      <w:numFmt w:val="bullet"/>
      <w:lvlText w:val="o"/>
      <w:lvlJc w:val="left"/>
      <w:pPr>
        <w:ind w:left="4701" w:hanging="360"/>
      </w:pPr>
      <w:rPr>
        <w:rFonts w:ascii="Courier New" w:hAnsi="Courier New" w:cs="Courier New" w:hint="default"/>
      </w:rPr>
    </w:lvl>
    <w:lvl w:ilvl="5" w:tplc="040C0005" w:tentative="1">
      <w:start w:val="1"/>
      <w:numFmt w:val="bullet"/>
      <w:lvlText w:val=""/>
      <w:lvlJc w:val="left"/>
      <w:pPr>
        <w:ind w:left="5421" w:hanging="360"/>
      </w:pPr>
      <w:rPr>
        <w:rFonts w:ascii="Wingdings" w:hAnsi="Wingdings" w:hint="default"/>
      </w:rPr>
    </w:lvl>
    <w:lvl w:ilvl="6" w:tplc="040C0001" w:tentative="1">
      <w:start w:val="1"/>
      <w:numFmt w:val="bullet"/>
      <w:lvlText w:val=""/>
      <w:lvlJc w:val="left"/>
      <w:pPr>
        <w:ind w:left="6141" w:hanging="360"/>
      </w:pPr>
      <w:rPr>
        <w:rFonts w:ascii="Symbol" w:hAnsi="Symbol" w:hint="default"/>
      </w:rPr>
    </w:lvl>
    <w:lvl w:ilvl="7" w:tplc="040C0003" w:tentative="1">
      <w:start w:val="1"/>
      <w:numFmt w:val="bullet"/>
      <w:lvlText w:val="o"/>
      <w:lvlJc w:val="left"/>
      <w:pPr>
        <w:ind w:left="6861" w:hanging="360"/>
      </w:pPr>
      <w:rPr>
        <w:rFonts w:ascii="Courier New" w:hAnsi="Courier New" w:cs="Courier New" w:hint="default"/>
      </w:rPr>
    </w:lvl>
    <w:lvl w:ilvl="8" w:tplc="040C0005" w:tentative="1">
      <w:start w:val="1"/>
      <w:numFmt w:val="bullet"/>
      <w:lvlText w:val=""/>
      <w:lvlJc w:val="left"/>
      <w:pPr>
        <w:ind w:left="7581" w:hanging="360"/>
      </w:pPr>
      <w:rPr>
        <w:rFonts w:ascii="Wingdings" w:hAnsi="Wingdings" w:hint="default"/>
      </w:rPr>
    </w:lvl>
  </w:abstractNum>
  <w:abstractNum w:abstractNumId="18">
    <w:nsid w:val="36632C18"/>
    <w:multiLevelType w:val="multilevel"/>
    <w:tmpl w:val="E43C55C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9">
    <w:nsid w:val="3FC80DD3"/>
    <w:multiLevelType w:val="hybridMultilevel"/>
    <w:tmpl w:val="F0E4EA3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2795EDB"/>
    <w:multiLevelType w:val="hybridMultilevel"/>
    <w:tmpl w:val="7C8A18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9E5167C"/>
    <w:multiLevelType w:val="hybridMultilevel"/>
    <w:tmpl w:val="A89CD8A6"/>
    <w:lvl w:ilvl="0" w:tplc="DF7423E2">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22">
    <w:nsid w:val="4D211E97"/>
    <w:multiLevelType w:val="hybridMultilevel"/>
    <w:tmpl w:val="A0EC0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FEF4899"/>
    <w:multiLevelType w:val="hybridMultilevel"/>
    <w:tmpl w:val="74AA0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E63988"/>
    <w:multiLevelType w:val="hybridMultilevel"/>
    <w:tmpl w:val="E65C1AD0"/>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520002AB"/>
    <w:multiLevelType w:val="hybridMultilevel"/>
    <w:tmpl w:val="02804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A320801"/>
    <w:multiLevelType w:val="hybridMultilevel"/>
    <w:tmpl w:val="E1C87908"/>
    <w:lvl w:ilvl="0" w:tplc="5136D906">
      <w:start w:val="1"/>
      <w:numFmt w:val="bullet"/>
      <w:lvlText w:val=""/>
      <w:lvlJc w:val="left"/>
      <w:pPr>
        <w:tabs>
          <w:tab w:val="num" w:pos="1776"/>
        </w:tabs>
        <w:ind w:left="1776" w:hanging="360"/>
      </w:pPr>
      <w:rPr>
        <w:rFonts w:ascii="Symbol" w:hAnsi="Symbol" w:hint="default"/>
        <w:sz w:val="24"/>
        <w:szCs w:val="24"/>
      </w:rPr>
    </w:lvl>
    <w:lvl w:ilvl="1" w:tplc="040C0003" w:tentative="1">
      <w:start w:val="1"/>
      <w:numFmt w:val="bullet"/>
      <w:lvlText w:val="o"/>
      <w:lvlJc w:val="left"/>
      <w:pPr>
        <w:tabs>
          <w:tab w:val="num" w:pos="2479"/>
        </w:tabs>
        <w:ind w:left="2479" w:hanging="360"/>
      </w:pPr>
      <w:rPr>
        <w:rFonts w:ascii="Courier New" w:hAnsi="Courier New" w:cs="Courier New" w:hint="default"/>
      </w:rPr>
    </w:lvl>
    <w:lvl w:ilvl="2" w:tplc="040C0005" w:tentative="1">
      <w:start w:val="1"/>
      <w:numFmt w:val="bullet"/>
      <w:lvlText w:val=""/>
      <w:lvlJc w:val="left"/>
      <w:pPr>
        <w:tabs>
          <w:tab w:val="num" w:pos="3199"/>
        </w:tabs>
        <w:ind w:left="3199" w:hanging="360"/>
      </w:pPr>
      <w:rPr>
        <w:rFonts w:ascii="Wingdings" w:hAnsi="Wingdings" w:hint="default"/>
      </w:rPr>
    </w:lvl>
    <w:lvl w:ilvl="3" w:tplc="040C0001" w:tentative="1">
      <w:start w:val="1"/>
      <w:numFmt w:val="bullet"/>
      <w:lvlText w:val=""/>
      <w:lvlJc w:val="left"/>
      <w:pPr>
        <w:tabs>
          <w:tab w:val="num" w:pos="3919"/>
        </w:tabs>
        <w:ind w:left="3919" w:hanging="360"/>
      </w:pPr>
      <w:rPr>
        <w:rFonts w:ascii="Symbol" w:hAnsi="Symbol" w:hint="default"/>
      </w:rPr>
    </w:lvl>
    <w:lvl w:ilvl="4" w:tplc="040C0003" w:tentative="1">
      <w:start w:val="1"/>
      <w:numFmt w:val="bullet"/>
      <w:lvlText w:val="o"/>
      <w:lvlJc w:val="left"/>
      <w:pPr>
        <w:tabs>
          <w:tab w:val="num" w:pos="4639"/>
        </w:tabs>
        <w:ind w:left="4639" w:hanging="360"/>
      </w:pPr>
      <w:rPr>
        <w:rFonts w:ascii="Courier New" w:hAnsi="Courier New" w:cs="Courier New" w:hint="default"/>
      </w:rPr>
    </w:lvl>
    <w:lvl w:ilvl="5" w:tplc="040C0005" w:tentative="1">
      <w:start w:val="1"/>
      <w:numFmt w:val="bullet"/>
      <w:lvlText w:val=""/>
      <w:lvlJc w:val="left"/>
      <w:pPr>
        <w:tabs>
          <w:tab w:val="num" w:pos="5359"/>
        </w:tabs>
        <w:ind w:left="5359" w:hanging="360"/>
      </w:pPr>
      <w:rPr>
        <w:rFonts w:ascii="Wingdings" w:hAnsi="Wingdings" w:hint="default"/>
      </w:rPr>
    </w:lvl>
    <w:lvl w:ilvl="6" w:tplc="040C0001" w:tentative="1">
      <w:start w:val="1"/>
      <w:numFmt w:val="bullet"/>
      <w:lvlText w:val=""/>
      <w:lvlJc w:val="left"/>
      <w:pPr>
        <w:tabs>
          <w:tab w:val="num" w:pos="6079"/>
        </w:tabs>
        <w:ind w:left="6079" w:hanging="360"/>
      </w:pPr>
      <w:rPr>
        <w:rFonts w:ascii="Symbol" w:hAnsi="Symbol" w:hint="default"/>
      </w:rPr>
    </w:lvl>
    <w:lvl w:ilvl="7" w:tplc="040C0003" w:tentative="1">
      <w:start w:val="1"/>
      <w:numFmt w:val="bullet"/>
      <w:lvlText w:val="o"/>
      <w:lvlJc w:val="left"/>
      <w:pPr>
        <w:tabs>
          <w:tab w:val="num" w:pos="6799"/>
        </w:tabs>
        <w:ind w:left="6799" w:hanging="360"/>
      </w:pPr>
      <w:rPr>
        <w:rFonts w:ascii="Courier New" w:hAnsi="Courier New" w:cs="Courier New" w:hint="default"/>
      </w:rPr>
    </w:lvl>
    <w:lvl w:ilvl="8" w:tplc="040C0005" w:tentative="1">
      <w:start w:val="1"/>
      <w:numFmt w:val="bullet"/>
      <w:lvlText w:val=""/>
      <w:lvlJc w:val="left"/>
      <w:pPr>
        <w:tabs>
          <w:tab w:val="num" w:pos="7519"/>
        </w:tabs>
        <w:ind w:left="7519" w:hanging="360"/>
      </w:pPr>
      <w:rPr>
        <w:rFonts w:ascii="Wingdings" w:hAnsi="Wingdings" w:hint="default"/>
      </w:rPr>
    </w:lvl>
  </w:abstractNum>
  <w:abstractNum w:abstractNumId="27">
    <w:nsid w:val="5ABD5207"/>
    <w:multiLevelType w:val="hybridMultilevel"/>
    <w:tmpl w:val="2BCEEB30"/>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5C847511"/>
    <w:multiLevelType w:val="hybridMultilevel"/>
    <w:tmpl w:val="874AA11E"/>
    <w:lvl w:ilvl="0" w:tplc="040C0001">
      <w:start w:val="1"/>
      <w:numFmt w:val="bullet"/>
      <w:lvlText w:val=""/>
      <w:lvlJc w:val="left"/>
      <w:pPr>
        <w:ind w:left="1004" w:hanging="360"/>
      </w:pPr>
      <w:rPr>
        <w:rFonts w:ascii="Symbol" w:hAnsi="Symbol" w:hint="default"/>
      </w:rPr>
    </w:lvl>
    <w:lvl w:ilvl="1" w:tplc="98A43C1E">
      <w:numFmt w:val="bullet"/>
      <w:lvlText w:val="•"/>
      <w:lvlJc w:val="left"/>
      <w:pPr>
        <w:ind w:left="1724" w:hanging="360"/>
      </w:pPr>
      <w:rPr>
        <w:rFonts w:ascii="Calibri" w:eastAsia="Times New Roman" w:hAnsi="Calibri" w:cs="Times New Roman"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9">
    <w:nsid w:val="5E5413B9"/>
    <w:multiLevelType w:val="hybridMultilevel"/>
    <w:tmpl w:val="AFA0F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07C4584"/>
    <w:multiLevelType w:val="multilevel"/>
    <w:tmpl w:val="5232DD3E"/>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1">
    <w:nsid w:val="624F33A6"/>
    <w:multiLevelType w:val="hybridMultilevel"/>
    <w:tmpl w:val="5C14E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2884D91"/>
    <w:multiLevelType w:val="multilevel"/>
    <w:tmpl w:val="68223F52"/>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b w:val="0"/>
        <w:i w:val="0"/>
        <w:u w:val="none"/>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3">
    <w:nsid w:val="64F85622"/>
    <w:multiLevelType w:val="hybridMultilevel"/>
    <w:tmpl w:val="285CB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C110CBF"/>
    <w:multiLevelType w:val="hybridMultilevel"/>
    <w:tmpl w:val="4C748E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03C7FC0"/>
    <w:multiLevelType w:val="hybridMultilevel"/>
    <w:tmpl w:val="91AE2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6C2152"/>
    <w:multiLevelType w:val="hybridMultilevel"/>
    <w:tmpl w:val="AD3EB182"/>
    <w:lvl w:ilvl="0" w:tplc="7CE01072">
      <w:start w:val="1"/>
      <w:numFmt w:val="lowerLetter"/>
      <w:lvlText w:val="%1."/>
      <w:lvlJc w:val="left"/>
      <w:pPr>
        <w:tabs>
          <w:tab w:val="num" w:pos="360"/>
        </w:tabs>
        <w:ind w:left="360" w:hanging="360"/>
      </w:pPr>
      <w:rPr>
        <w:rFonts w:hint="default"/>
        <w:b/>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1DE1F67"/>
    <w:multiLevelType w:val="hybridMultilevel"/>
    <w:tmpl w:val="C8C4A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6F9051C"/>
    <w:multiLevelType w:val="hybridMultilevel"/>
    <w:tmpl w:val="5630E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7595517"/>
    <w:multiLevelType w:val="multilevel"/>
    <w:tmpl w:val="1C9E45A6"/>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1.%2."/>
      <w:lvlJc w:val="left"/>
      <w:pPr>
        <w:tabs>
          <w:tab w:val="num" w:pos="1800"/>
        </w:tabs>
        <w:ind w:left="1800" w:hanging="720"/>
      </w:pPr>
      <w:rPr>
        <w:rFonts w:hint="default"/>
      </w:rPr>
    </w:lvl>
    <w:lvl w:ilvl="2">
      <w:start w:val="1"/>
      <w:numFmt w:val="bullet"/>
      <w:lvlText w:val=""/>
      <w:lvlJc w:val="left"/>
      <w:pPr>
        <w:tabs>
          <w:tab w:val="num" w:pos="2520"/>
        </w:tabs>
        <w:ind w:left="2520" w:hanging="360"/>
      </w:pPr>
      <w:rPr>
        <w:rFonts w:ascii="Symbol" w:hAnsi="Symbol" w:hint="default"/>
        <w:sz w:val="24"/>
        <w:szCs w:val="24"/>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0">
    <w:nsid w:val="775F3A83"/>
    <w:multiLevelType w:val="hybridMultilevel"/>
    <w:tmpl w:val="EBEA035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879"/>
        </w:tabs>
        <w:ind w:left="879" w:hanging="360"/>
      </w:pPr>
      <w:rPr>
        <w:rFonts w:ascii="Courier New" w:hAnsi="Courier New" w:cs="Courier New" w:hint="default"/>
      </w:rPr>
    </w:lvl>
    <w:lvl w:ilvl="2" w:tplc="040C0005" w:tentative="1">
      <w:start w:val="1"/>
      <w:numFmt w:val="bullet"/>
      <w:lvlText w:val=""/>
      <w:lvlJc w:val="left"/>
      <w:pPr>
        <w:tabs>
          <w:tab w:val="num" w:pos="1599"/>
        </w:tabs>
        <w:ind w:left="1599" w:hanging="360"/>
      </w:pPr>
      <w:rPr>
        <w:rFonts w:ascii="Wingdings" w:hAnsi="Wingdings" w:hint="default"/>
      </w:rPr>
    </w:lvl>
    <w:lvl w:ilvl="3" w:tplc="040C0001" w:tentative="1">
      <w:start w:val="1"/>
      <w:numFmt w:val="bullet"/>
      <w:lvlText w:val=""/>
      <w:lvlJc w:val="left"/>
      <w:pPr>
        <w:tabs>
          <w:tab w:val="num" w:pos="2319"/>
        </w:tabs>
        <w:ind w:left="2319" w:hanging="360"/>
      </w:pPr>
      <w:rPr>
        <w:rFonts w:ascii="Symbol" w:hAnsi="Symbol" w:hint="default"/>
      </w:rPr>
    </w:lvl>
    <w:lvl w:ilvl="4" w:tplc="040C0003" w:tentative="1">
      <w:start w:val="1"/>
      <w:numFmt w:val="bullet"/>
      <w:lvlText w:val="o"/>
      <w:lvlJc w:val="left"/>
      <w:pPr>
        <w:tabs>
          <w:tab w:val="num" w:pos="3039"/>
        </w:tabs>
        <w:ind w:left="3039" w:hanging="360"/>
      </w:pPr>
      <w:rPr>
        <w:rFonts w:ascii="Courier New" w:hAnsi="Courier New" w:cs="Courier New" w:hint="default"/>
      </w:rPr>
    </w:lvl>
    <w:lvl w:ilvl="5" w:tplc="040C0005" w:tentative="1">
      <w:start w:val="1"/>
      <w:numFmt w:val="bullet"/>
      <w:lvlText w:val=""/>
      <w:lvlJc w:val="left"/>
      <w:pPr>
        <w:tabs>
          <w:tab w:val="num" w:pos="3759"/>
        </w:tabs>
        <w:ind w:left="3759" w:hanging="360"/>
      </w:pPr>
      <w:rPr>
        <w:rFonts w:ascii="Wingdings" w:hAnsi="Wingdings" w:hint="default"/>
      </w:rPr>
    </w:lvl>
    <w:lvl w:ilvl="6" w:tplc="040C0001" w:tentative="1">
      <w:start w:val="1"/>
      <w:numFmt w:val="bullet"/>
      <w:lvlText w:val=""/>
      <w:lvlJc w:val="left"/>
      <w:pPr>
        <w:tabs>
          <w:tab w:val="num" w:pos="4479"/>
        </w:tabs>
        <w:ind w:left="4479" w:hanging="360"/>
      </w:pPr>
      <w:rPr>
        <w:rFonts w:ascii="Symbol" w:hAnsi="Symbol" w:hint="default"/>
      </w:rPr>
    </w:lvl>
    <w:lvl w:ilvl="7" w:tplc="040C0003" w:tentative="1">
      <w:start w:val="1"/>
      <w:numFmt w:val="bullet"/>
      <w:lvlText w:val="o"/>
      <w:lvlJc w:val="left"/>
      <w:pPr>
        <w:tabs>
          <w:tab w:val="num" w:pos="5199"/>
        </w:tabs>
        <w:ind w:left="5199" w:hanging="360"/>
      </w:pPr>
      <w:rPr>
        <w:rFonts w:ascii="Courier New" w:hAnsi="Courier New" w:cs="Courier New" w:hint="default"/>
      </w:rPr>
    </w:lvl>
    <w:lvl w:ilvl="8" w:tplc="040C0005" w:tentative="1">
      <w:start w:val="1"/>
      <w:numFmt w:val="bullet"/>
      <w:lvlText w:val=""/>
      <w:lvlJc w:val="left"/>
      <w:pPr>
        <w:tabs>
          <w:tab w:val="num" w:pos="5919"/>
        </w:tabs>
        <w:ind w:left="5919" w:hanging="360"/>
      </w:pPr>
      <w:rPr>
        <w:rFonts w:ascii="Wingdings" w:hAnsi="Wingdings" w:hint="default"/>
      </w:rPr>
    </w:lvl>
  </w:abstractNum>
  <w:abstractNum w:abstractNumId="41">
    <w:nsid w:val="79685B27"/>
    <w:multiLevelType w:val="hybridMultilevel"/>
    <w:tmpl w:val="4EA6B7C2"/>
    <w:lvl w:ilvl="0" w:tplc="5136D906">
      <w:start w:val="1"/>
      <w:numFmt w:val="bullet"/>
      <w:lvlText w:val=""/>
      <w:lvlJc w:val="left"/>
      <w:pPr>
        <w:tabs>
          <w:tab w:val="num" w:pos="737"/>
        </w:tabs>
        <w:ind w:left="737" w:hanging="360"/>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2"/>
  </w:num>
  <w:num w:numId="3">
    <w:abstractNumId w:val="13"/>
  </w:num>
  <w:num w:numId="4">
    <w:abstractNumId w:val="7"/>
  </w:num>
  <w:num w:numId="5">
    <w:abstractNumId w:val="16"/>
  </w:num>
  <w:num w:numId="6">
    <w:abstractNumId w:val="3"/>
  </w:num>
  <w:num w:numId="7">
    <w:abstractNumId w:val="5"/>
  </w:num>
  <w:num w:numId="8">
    <w:abstractNumId w:val="27"/>
  </w:num>
  <w:num w:numId="9">
    <w:abstractNumId w:val="36"/>
  </w:num>
  <w:num w:numId="10">
    <w:abstractNumId w:val="21"/>
  </w:num>
  <w:num w:numId="11">
    <w:abstractNumId w:val="30"/>
  </w:num>
  <w:num w:numId="12">
    <w:abstractNumId w:val="8"/>
  </w:num>
  <w:num w:numId="13">
    <w:abstractNumId w:val="1"/>
  </w:num>
  <w:num w:numId="14">
    <w:abstractNumId w:val="39"/>
  </w:num>
  <w:num w:numId="15">
    <w:abstractNumId w:val="41"/>
  </w:num>
  <w:num w:numId="16">
    <w:abstractNumId w:val="26"/>
  </w:num>
  <w:num w:numId="17">
    <w:abstractNumId w:val="11"/>
  </w:num>
  <w:num w:numId="18">
    <w:abstractNumId w:val="2"/>
  </w:num>
  <w:num w:numId="19">
    <w:abstractNumId w:val="14"/>
  </w:num>
  <w:num w:numId="20">
    <w:abstractNumId w:val="15"/>
  </w:num>
  <w:num w:numId="21">
    <w:abstractNumId w:val="17"/>
  </w:num>
  <w:num w:numId="22">
    <w:abstractNumId w:val="9"/>
  </w:num>
  <w:num w:numId="23">
    <w:abstractNumId w:val="6"/>
  </w:num>
  <w:num w:numId="24">
    <w:abstractNumId w:val="4"/>
  </w:num>
  <w:num w:numId="25">
    <w:abstractNumId w:val="29"/>
  </w:num>
  <w:num w:numId="26">
    <w:abstractNumId w:val="38"/>
  </w:num>
  <w:num w:numId="27">
    <w:abstractNumId w:val="35"/>
  </w:num>
  <w:num w:numId="28">
    <w:abstractNumId w:val="20"/>
  </w:num>
  <w:num w:numId="29">
    <w:abstractNumId w:val="12"/>
  </w:num>
  <w:num w:numId="30">
    <w:abstractNumId w:val="28"/>
  </w:num>
  <w:num w:numId="31">
    <w:abstractNumId w:val="10"/>
  </w:num>
  <w:num w:numId="32">
    <w:abstractNumId w:val="24"/>
  </w:num>
  <w:num w:numId="33">
    <w:abstractNumId w:val="40"/>
  </w:num>
  <w:num w:numId="34">
    <w:abstractNumId w:val="19"/>
  </w:num>
  <w:num w:numId="35">
    <w:abstractNumId w:val="0"/>
  </w:num>
  <w:num w:numId="36">
    <w:abstractNumId w:val="25"/>
  </w:num>
  <w:num w:numId="37">
    <w:abstractNumId w:val="31"/>
  </w:num>
  <w:num w:numId="38">
    <w:abstractNumId w:val="37"/>
  </w:num>
  <w:num w:numId="39">
    <w:abstractNumId w:val="23"/>
  </w:num>
  <w:num w:numId="40">
    <w:abstractNumId w:val="33"/>
  </w:num>
  <w:num w:numId="41">
    <w:abstractNumId w:val="3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E7"/>
    <w:rsid w:val="000040FB"/>
    <w:rsid w:val="0003096A"/>
    <w:rsid w:val="00037A5B"/>
    <w:rsid w:val="00042798"/>
    <w:rsid w:val="00047381"/>
    <w:rsid w:val="000B578E"/>
    <w:rsid w:val="000D401B"/>
    <w:rsid w:val="000D4B54"/>
    <w:rsid w:val="000E4F96"/>
    <w:rsid w:val="00137378"/>
    <w:rsid w:val="00192FA2"/>
    <w:rsid w:val="001A1F28"/>
    <w:rsid w:val="001A323D"/>
    <w:rsid w:val="001B02A1"/>
    <w:rsid w:val="001C0BAE"/>
    <w:rsid w:val="001F6762"/>
    <w:rsid w:val="002141B0"/>
    <w:rsid w:val="0024527E"/>
    <w:rsid w:val="00273098"/>
    <w:rsid w:val="00286796"/>
    <w:rsid w:val="002867F4"/>
    <w:rsid w:val="002C4161"/>
    <w:rsid w:val="002D5276"/>
    <w:rsid w:val="002F2CEB"/>
    <w:rsid w:val="002F6F1B"/>
    <w:rsid w:val="00304DE7"/>
    <w:rsid w:val="003170EF"/>
    <w:rsid w:val="00325D41"/>
    <w:rsid w:val="00337E22"/>
    <w:rsid w:val="00351D38"/>
    <w:rsid w:val="00362D4E"/>
    <w:rsid w:val="00372685"/>
    <w:rsid w:val="003E3C4C"/>
    <w:rsid w:val="00400D7B"/>
    <w:rsid w:val="004056C4"/>
    <w:rsid w:val="00411B94"/>
    <w:rsid w:val="0043078A"/>
    <w:rsid w:val="00435019"/>
    <w:rsid w:val="0044647E"/>
    <w:rsid w:val="00446D1E"/>
    <w:rsid w:val="004551F9"/>
    <w:rsid w:val="00463F03"/>
    <w:rsid w:val="00482BF2"/>
    <w:rsid w:val="004A4348"/>
    <w:rsid w:val="004F540D"/>
    <w:rsid w:val="00505457"/>
    <w:rsid w:val="005057B0"/>
    <w:rsid w:val="005074A2"/>
    <w:rsid w:val="00507EC4"/>
    <w:rsid w:val="005218E3"/>
    <w:rsid w:val="0052585C"/>
    <w:rsid w:val="00532953"/>
    <w:rsid w:val="005548F1"/>
    <w:rsid w:val="0056272B"/>
    <w:rsid w:val="00585324"/>
    <w:rsid w:val="00592803"/>
    <w:rsid w:val="005C506E"/>
    <w:rsid w:val="005C5CF6"/>
    <w:rsid w:val="00635536"/>
    <w:rsid w:val="0064417F"/>
    <w:rsid w:val="00654F48"/>
    <w:rsid w:val="00660DDE"/>
    <w:rsid w:val="00662F57"/>
    <w:rsid w:val="00664327"/>
    <w:rsid w:val="00672CEE"/>
    <w:rsid w:val="00682EF2"/>
    <w:rsid w:val="00695B20"/>
    <w:rsid w:val="006B33CF"/>
    <w:rsid w:val="00746F5C"/>
    <w:rsid w:val="00765FAB"/>
    <w:rsid w:val="00782086"/>
    <w:rsid w:val="007909B5"/>
    <w:rsid w:val="00797DF5"/>
    <w:rsid w:val="007A5DEE"/>
    <w:rsid w:val="007A7FE4"/>
    <w:rsid w:val="007C0315"/>
    <w:rsid w:val="007F63E3"/>
    <w:rsid w:val="00811FB0"/>
    <w:rsid w:val="0082239A"/>
    <w:rsid w:val="00850E62"/>
    <w:rsid w:val="00851033"/>
    <w:rsid w:val="00857D3B"/>
    <w:rsid w:val="0086681D"/>
    <w:rsid w:val="00877EE2"/>
    <w:rsid w:val="008972CB"/>
    <w:rsid w:val="008A3DB0"/>
    <w:rsid w:val="008B314A"/>
    <w:rsid w:val="008E4E14"/>
    <w:rsid w:val="009126DA"/>
    <w:rsid w:val="00955BF4"/>
    <w:rsid w:val="00973268"/>
    <w:rsid w:val="00995DF7"/>
    <w:rsid w:val="009A3EA7"/>
    <w:rsid w:val="009B52CA"/>
    <w:rsid w:val="009C511A"/>
    <w:rsid w:val="00A01426"/>
    <w:rsid w:val="00A04E42"/>
    <w:rsid w:val="00A77EFC"/>
    <w:rsid w:val="00A86048"/>
    <w:rsid w:val="00A9019A"/>
    <w:rsid w:val="00A91A8A"/>
    <w:rsid w:val="00A92B7C"/>
    <w:rsid w:val="00A93CC1"/>
    <w:rsid w:val="00AA1E68"/>
    <w:rsid w:val="00AC1B2B"/>
    <w:rsid w:val="00AD68EF"/>
    <w:rsid w:val="00AE68B5"/>
    <w:rsid w:val="00AF79AF"/>
    <w:rsid w:val="00B1708E"/>
    <w:rsid w:val="00B63EF2"/>
    <w:rsid w:val="00B8236E"/>
    <w:rsid w:val="00B938E4"/>
    <w:rsid w:val="00B96B1E"/>
    <w:rsid w:val="00BF1368"/>
    <w:rsid w:val="00BF3C58"/>
    <w:rsid w:val="00C263D9"/>
    <w:rsid w:val="00C36FB0"/>
    <w:rsid w:val="00C445F6"/>
    <w:rsid w:val="00C56141"/>
    <w:rsid w:val="00C67317"/>
    <w:rsid w:val="00CC3A30"/>
    <w:rsid w:val="00CD0034"/>
    <w:rsid w:val="00CE772D"/>
    <w:rsid w:val="00D021C6"/>
    <w:rsid w:val="00D4600E"/>
    <w:rsid w:val="00D74077"/>
    <w:rsid w:val="00D766F0"/>
    <w:rsid w:val="00D77F55"/>
    <w:rsid w:val="00D866B3"/>
    <w:rsid w:val="00DB6247"/>
    <w:rsid w:val="00E01332"/>
    <w:rsid w:val="00E21973"/>
    <w:rsid w:val="00E32ED8"/>
    <w:rsid w:val="00E56A54"/>
    <w:rsid w:val="00E76E00"/>
    <w:rsid w:val="00E84E22"/>
    <w:rsid w:val="00EB7351"/>
    <w:rsid w:val="00ED0C36"/>
    <w:rsid w:val="00EE4295"/>
    <w:rsid w:val="00EE5D2D"/>
    <w:rsid w:val="00EF4E2E"/>
    <w:rsid w:val="00F07D2E"/>
    <w:rsid w:val="00F21D0F"/>
    <w:rsid w:val="00F21F12"/>
    <w:rsid w:val="00F26C4B"/>
    <w:rsid w:val="00F407C5"/>
    <w:rsid w:val="00F62688"/>
    <w:rsid w:val="00F979BE"/>
    <w:rsid w:val="00FA1DA5"/>
    <w:rsid w:val="00FD2C69"/>
    <w:rsid w:val="00FD6EE4"/>
    <w:rsid w:val="00FF67D7"/>
    <w:rsid w:val="00FF72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C36"/>
    <w:rPr>
      <w:sz w:val="24"/>
      <w:szCs w:val="24"/>
    </w:rPr>
  </w:style>
  <w:style w:type="paragraph" w:styleId="Titre2">
    <w:name w:val="heading 2"/>
    <w:basedOn w:val="Normal"/>
    <w:next w:val="Normal"/>
    <w:link w:val="Titre2Car"/>
    <w:qFormat/>
    <w:rsid w:val="00ED0C36"/>
    <w:pPr>
      <w:keepNext/>
      <w:jc w:val="center"/>
      <w:outlineLvl w:val="1"/>
    </w:pPr>
    <w:rPr>
      <w:rFonts w:ascii="Comic Sans MS" w:hAnsi="Comic Sans MS"/>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042798"/>
    <w:pPr>
      <w:tabs>
        <w:tab w:val="left" w:pos="2628"/>
        <w:tab w:val="left" w:pos="6377"/>
      </w:tabs>
      <w:jc w:val="center"/>
    </w:pPr>
    <w:rPr>
      <w:rFonts w:ascii="Garamond" w:hAnsi="Garamond"/>
      <w:b/>
      <w:bCs/>
    </w:rPr>
  </w:style>
  <w:style w:type="paragraph" w:styleId="En-tte">
    <w:name w:val="header"/>
    <w:basedOn w:val="Normal"/>
    <w:rsid w:val="00ED0C36"/>
    <w:pPr>
      <w:tabs>
        <w:tab w:val="center" w:pos="4536"/>
        <w:tab w:val="right" w:pos="9072"/>
      </w:tabs>
    </w:pPr>
    <w:rPr>
      <w:sz w:val="20"/>
      <w:szCs w:val="20"/>
    </w:rPr>
  </w:style>
  <w:style w:type="paragraph" w:styleId="Corpsdetexte2">
    <w:name w:val="Body Text 2"/>
    <w:basedOn w:val="Normal"/>
    <w:rsid w:val="00ED0C36"/>
    <w:pPr>
      <w:ind w:right="-142"/>
      <w:jc w:val="both"/>
    </w:pPr>
    <w:rPr>
      <w:rFonts w:ascii="Arial" w:hAnsi="Arial" w:cs="Arial"/>
    </w:rPr>
  </w:style>
  <w:style w:type="character" w:styleId="Numrodepage">
    <w:name w:val="page number"/>
    <w:basedOn w:val="Policepardfaut"/>
    <w:rsid w:val="00ED0C36"/>
  </w:style>
  <w:style w:type="paragraph" w:styleId="Pieddepage">
    <w:name w:val="footer"/>
    <w:basedOn w:val="Normal"/>
    <w:link w:val="PieddepageCar"/>
    <w:rsid w:val="00ED0C36"/>
    <w:pPr>
      <w:tabs>
        <w:tab w:val="center" w:pos="4536"/>
        <w:tab w:val="right" w:pos="9072"/>
      </w:tabs>
    </w:pPr>
    <w:rPr>
      <w:sz w:val="20"/>
      <w:szCs w:val="20"/>
    </w:rPr>
  </w:style>
  <w:style w:type="table" w:styleId="Grilledutableau">
    <w:name w:val="Table Grid"/>
    <w:basedOn w:val="TableauNormal"/>
    <w:rsid w:val="00FD2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482BF2"/>
    <w:rPr>
      <w:i/>
      <w:iCs/>
    </w:rPr>
  </w:style>
  <w:style w:type="paragraph" w:styleId="Paragraphedeliste">
    <w:name w:val="List Paragraph"/>
    <w:basedOn w:val="Normal"/>
    <w:uiPriority w:val="34"/>
    <w:qFormat/>
    <w:rsid w:val="00286796"/>
    <w:pPr>
      <w:ind w:left="720"/>
      <w:contextualSpacing/>
    </w:pPr>
  </w:style>
  <w:style w:type="character" w:customStyle="1" w:styleId="Titre2Car">
    <w:name w:val="Titre 2 Car"/>
    <w:basedOn w:val="Policepardfaut"/>
    <w:link w:val="Titre2"/>
    <w:rsid w:val="0082239A"/>
    <w:rPr>
      <w:rFonts w:ascii="Comic Sans MS" w:hAnsi="Comic Sans MS"/>
      <w:b/>
      <w:bCs/>
      <w:u w:val="single"/>
    </w:rPr>
  </w:style>
  <w:style w:type="paragraph" w:styleId="Textedebulles">
    <w:name w:val="Balloon Text"/>
    <w:basedOn w:val="Normal"/>
    <w:link w:val="TextedebullesCar"/>
    <w:rsid w:val="007A7FE4"/>
    <w:rPr>
      <w:rFonts w:ascii="Tahoma" w:hAnsi="Tahoma" w:cs="Tahoma"/>
      <w:sz w:val="16"/>
      <w:szCs w:val="16"/>
    </w:rPr>
  </w:style>
  <w:style w:type="character" w:customStyle="1" w:styleId="TextedebullesCar">
    <w:name w:val="Texte de bulles Car"/>
    <w:basedOn w:val="Policepardfaut"/>
    <w:link w:val="Textedebulles"/>
    <w:rsid w:val="007A7FE4"/>
    <w:rPr>
      <w:rFonts w:ascii="Tahoma" w:hAnsi="Tahoma" w:cs="Tahoma"/>
      <w:sz w:val="16"/>
      <w:szCs w:val="16"/>
    </w:rPr>
  </w:style>
  <w:style w:type="character" w:customStyle="1" w:styleId="PieddepageCar">
    <w:name w:val="Pied de page Car"/>
    <w:basedOn w:val="Policepardfaut"/>
    <w:link w:val="Pieddepage"/>
    <w:rsid w:val="007A7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C36"/>
    <w:rPr>
      <w:sz w:val="24"/>
      <w:szCs w:val="24"/>
    </w:rPr>
  </w:style>
  <w:style w:type="paragraph" w:styleId="Titre2">
    <w:name w:val="heading 2"/>
    <w:basedOn w:val="Normal"/>
    <w:next w:val="Normal"/>
    <w:link w:val="Titre2Car"/>
    <w:qFormat/>
    <w:rsid w:val="00ED0C36"/>
    <w:pPr>
      <w:keepNext/>
      <w:jc w:val="center"/>
      <w:outlineLvl w:val="1"/>
    </w:pPr>
    <w:rPr>
      <w:rFonts w:ascii="Comic Sans MS" w:hAnsi="Comic Sans MS"/>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042798"/>
    <w:pPr>
      <w:tabs>
        <w:tab w:val="left" w:pos="2628"/>
        <w:tab w:val="left" w:pos="6377"/>
      </w:tabs>
      <w:jc w:val="center"/>
    </w:pPr>
    <w:rPr>
      <w:rFonts w:ascii="Garamond" w:hAnsi="Garamond"/>
      <w:b/>
      <w:bCs/>
    </w:rPr>
  </w:style>
  <w:style w:type="paragraph" w:styleId="En-tte">
    <w:name w:val="header"/>
    <w:basedOn w:val="Normal"/>
    <w:rsid w:val="00ED0C36"/>
    <w:pPr>
      <w:tabs>
        <w:tab w:val="center" w:pos="4536"/>
        <w:tab w:val="right" w:pos="9072"/>
      </w:tabs>
    </w:pPr>
    <w:rPr>
      <w:sz w:val="20"/>
      <w:szCs w:val="20"/>
    </w:rPr>
  </w:style>
  <w:style w:type="paragraph" w:styleId="Corpsdetexte2">
    <w:name w:val="Body Text 2"/>
    <w:basedOn w:val="Normal"/>
    <w:rsid w:val="00ED0C36"/>
    <w:pPr>
      <w:ind w:right="-142"/>
      <w:jc w:val="both"/>
    </w:pPr>
    <w:rPr>
      <w:rFonts w:ascii="Arial" w:hAnsi="Arial" w:cs="Arial"/>
    </w:rPr>
  </w:style>
  <w:style w:type="character" w:styleId="Numrodepage">
    <w:name w:val="page number"/>
    <w:basedOn w:val="Policepardfaut"/>
    <w:rsid w:val="00ED0C36"/>
  </w:style>
  <w:style w:type="paragraph" w:styleId="Pieddepage">
    <w:name w:val="footer"/>
    <w:basedOn w:val="Normal"/>
    <w:link w:val="PieddepageCar"/>
    <w:rsid w:val="00ED0C36"/>
    <w:pPr>
      <w:tabs>
        <w:tab w:val="center" w:pos="4536"/>
        <w:tab w:val="right" w:pos="9072"/>
      </w:tabs>
    </w:pPr>
    <w:rPr>
      <w:sz w:val="20"/>
      <w:szCs w:val="20"/>
    </w:rPr>
  </w:style>
  <w:style w:type="table" w:styleId="Grilledutableau">
    <w:name w:val="Table Grid"/>
    <w:basedOn w:val="TableauNormal"/>
    <w:rsid w:val="00FD2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482BF2"/>
    <w:rPr>
      <w:i/>
      <w:iCs/>
    </w:rPr>
  </w:style>
  <w:style w:type="paragraph" w:styleId="Paragraphedeliste">
    <w:name w:val="List Paragraph"/>
    <w:basedOn w:val="Normal"/>
    <w:uiPriority w:val="34"/>
    <w:qFormat/>
    <w:rsid w:val="00286796"/>
    <w:pPr>
      <w:ind w:left="720"/>
      <w:contextualSpacing/>
    </w:pPr>
  </w:style>
  <w:style w:type="character" w:customStyle="1" w:styleId="Titre2Car">
    <w:name w:val="Titre 2 Car"/>
    <w:basedOn w:val="Policepardfaut"/>
    <w:link w:val="Titre2"/>
    <w:rsid w:val="0082239A"/>
    <w:rPr>
      <w:rFonts w:ascii="Comic Sans MS" w:hAnsi="Comic Sans MS"/>
      <w:b/>
      <w:bCs/>
      <w:u w:val="single"/>
    </w:rPr>
  </w:style>
  <w:style w:type="paragraph" w:styleId="Textedebulles">
    <w:name w:val="Balloon Text"/>
    <w:basedOn w:val="Normal"/>
    <w:link w:val="TextedebullesCar"/>
    <w:rsid w:val="007A7FE4"/>
    <w:rPr>
      <w:rFonts w:ascii="Tahoma" w:hAnsi="Tahoma" w:cs="Tahoma"/>
      <w:sz w:val="16"/>
      <w:szCs w:val="16"/>
    </w:rPr>
  </w:style>
  <w:style w:type="character" w:customStyle="1" w:styleId="TextedebullesCar">
    <w:name w:val="Texte de bulles Car"/>
    <w:basedOn w:val="Policepardfaut"/>
    <w:link w:val="Textedebulles"/>
    <w:rsid w:val="007A7FE4"/>
    <w:rPr>
      <w:rFonts w:ascii="Tahoma" w:hAnsi="Tahoma" w:cs="Tahoma"/>
      <w:sz w:val="16"/>
      <w:szCs w:val="16"/>
    </w:rPr>
  </w:style>
  <w:style w:type="character" w:customStyle="1" w:styleId="PieddepageCar">
    <w:name w:val="Pied de page Car"/>
    <w:basedOn w:val="Policepardfaut"/>
    <w:link w:val="Pieddepage"/>
    <w:rsid w:val="007A7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7683">
      <w:bodyDiv w:val="1"/>
      <w:marLeft w:val="0"/>
      <w:marRight w:val="0"/>
      <w:marTop w:val="0"/>
      <w:marBottom w:val="0"/>
      <w:divBdr>
        <w:top w:val="none" w:sz="0" w:space="0" w:color="auto"/>
        <w:left w:val="none" w:sz="0" w:space="0" w:color="auto"/>
        <w:bottom w:val="none" w:sz="0" w:space="0" w:color="auto"/>
        <w:right w:val="none" w:sz="0" w:space="0" w:color="auto"/>
      </w:divBdr>
      <w:divsChild>
        <w:div w:id="1773476669">
          <w:marLeft w:val="0"/>
          <w:marRight w:val="0"/>
          <w:marTop w:val="0"/>
          <w:marBottom w:val="0"/>
          <w:divBdr>
            <w:top w:val="single" w:sz="6" w:space="0" w:color="BDBDBD"/>
            <w:left w:val="single" w:sz="6" w:space="0" w:color="BDBDBD"/>
            <w:bottom w:val="single" w:sz="6" w:space="0" w:color="BDBDBD"/>
            <w:right w:val="single" w:sz="6" w:space="0" w:color="BDBDBD"/>
          </w:divBdr>
          <w:divsChild>
            <w:div w:id="612329368">
              <w:marLeft w:val="0"/>
              <w:marRight w:val="0"/>
              <w:marTop w:val="0"/>
              <w:marBottom w:val="0"/>
              <w:divBdr>
                <w:top w:val="none" w:sz="0" w:space="0" w:color="auto"/>
                <w:left w:val="none" w:sz="0" w:space="0" w:color="auto"/>
                <w:bottom w:val="none" w:sz="0" w:space="0" w:color="auto"/>
                <w:right w:val="none" w:sz="0" w:space="0" w:color="auto"/>
              </w:divBdr>
              <w:divsChild>
                <w:div w:id="1524242461">
                  <w:marLeft w:val="0"/>
                  <w:marRight w:val="0"/>
                  <w:marTop w:val="0"/>
                  <w:marBottom w:val="0"/>
                  <w:divBdr>
                    <w:top w:val="none" w:sz="0" w:space="0" w:color="auto"/>
                    <w:left w:val="none" w:sz="0" w:space="0" w:color="auto"/>
                    <w:bottom w:val="none" w:sz="0" w:space="0" w:color="auto"/>
                    <w:right w:val="none" w:sz="0" w:space="0" w:color="auto"/>
                  </w:divBdr>
                  <w:divsChild>
                    <w:div w:id="1123383313">
                      <w:marLeft w:val="0"/>
                      <w:marRight w:val="0"/>
                      <w:marTop w:val="0"/>
                      <w:marBottom w:val="0"/>
                      <w:divBdr>
                        <w:top w:val="none" w:sz="0" w:space="0" w:color="auto"/>
                        <w:left w:val="none" w:sz="0" w:space="0" w:color="auto"/>
                        <w:bottom w:val="none" w:sz="0" w:space="0" w:color="auto"/>
                        <w:right w:val="none" w:sz="0" w:space="0" w:color="auto"/>
                      </w:divBdr>
                      <w:divsChild>
                        <w:div w:id="1314213325">
                          <w:marLeft w:val="0"/>
                          <w:marRight w:val="0"/>
                          <w:marTop w:val="0"/>
                          <w:marBottom w:val="0"/>
                          <w:divBdr>
                            <w:top w:val="none" w:sz="0" w:space="0" w:color="auto"/>
                            <w:left w:val="none" w:sz="0" w:space="0" w:color="auto"/>
                            <w:bottom w:val="none" w:sz="0" w:space="0" w:color="auto"/>
                            <w:right w:val="none" w:sz="0" w:space="0" w:color="auto"/>
                          </w:divBdr>
                          <w:divsChild>
                            <w:div w:id="921840485">
                              <w:marLeft w:val="0"/>
                              <w:marRight w:val="0"/>
                              <w:marTop w:val="0"/>
                              <w:marBottom w:val="0"/>
                              <w:divBdr>
                                <w:top w:val="none" w:sz="0" w:space="0" w:color="auto"/>
                                <w:left w:val="none" w:sz="0" w:space="0" w:color="auto"/>
                                <w:bottom w:val="none" w:sz="0" w:space="0" w:color="auto"/>
                                <w:right w:val="none" w:sz="0" w:space="0" w:color="auto"/>
                              </w:divBdr>
                              <w:divsChild>
                                <w:div w:id="1748114479">
                                  <w:marLeft w:val="0"/>
                                  <w:marRight w:val="0"/>
                                  <w:marTop w:val="0"/>
                                  <w:marBottom w:val="0"/>
                                  <w:divBdr>
                                    <w:top w:val="none" w:sz="0" w:space="0" w:color="auto"/>
                                    <w:left w:val="none" w:sz="0" w:space="0" w:color="auto"/>
                                    <w:bottom w:val="none" w:sz="0" w:space="0" w:color="auto"/>
                                    <w:right w:val="none" w:sz="0" w:space="0" w:color="auto"/>
                                  </w:divBdr>
                                  <w:divsChild>
                                    <w:div w:id="1713067350">
                                      <w:marLeft w:val="0"/>
                                      <w:marRight w:val="0"/>
                                      <w:marTop w:val="0"/>
                                      <w:marBottom w:val="0"/>
                                      <w:divBdr>
                                        <w:top w:val="none" w:sz="0" w:space="0" w:color="auto"/>
                                        <w:left w:val="none" w:sz="0" w:space="0" w:color="auto"/>
                                        <w:bottom w:val="none" w:sz="0" w:space="0" w:color="auto"/>
                                        <w:right w:val="none" w:sz="0" w:space="0" w:color="auto"/>
                                      </w:divBdr>
                                      <w:divsChild>
                                        <w:div w:id="505824951">
                                          <w:marLeft w:val="0"/>
                                          <w:marRight w:val="0"/>
                                          <w:marTop w:val="0"/>
                                          <w:marBottom w:val="0"/>
                                          <w:divBdr>
                                            <w:top w:val="none" w:sz="0" w:space="0" w:color="auto"/>
                                            <w:left w:val="none" w:sz="0" w:space="0" w:color="auto"/>
                                            <w:bottom w:val="none" w:sz="0" w:space="0" w:color="auto"/>
                                            <w:right w:val="none" w:sz="0" w:space="0" w:color="auto"/>
                                          </w:divBdr>
                                          <w:divsChild>
                                            <w:div w:id="6425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9154667">
      <w:bodyDiv w:val="1"/>
      <w:marLeft w:val="0"/>
      <w:marRight w:val="0"/>
      <w:marTop w:val="0"/>
      <w:marBottom w:val="0"/>
      <w:divBdr>
        <w:top w:val="none" w:sz="0" w:space="0" w:color="auto"/>
        <w:left w:val="none" w:sz="0" w:space="0" w:color="auto"/>
        <w:bottom w:val="none" w:sz="0" w:space="0" w:color="auto"/>
        <w:right w:val="none" w:sz="0" w:space="0" w:color="auto"/>
      </w:divBdr>
      <w:divsChild>
        <w:div w:id="1650285282">
          <w:marLeft w:val="0"/>
          <w:marRight w:val="0"/>
          <w:marTop w:val="0"/>
          <w:marBottom w:val="0"/>
          <w:divBdr>
            <w:top w:val="single" w:sz="6" w:space="0" w:color="BDBDBD"/>
            <w:left w:val="single" w:sz="6" w:space="0" w:color="BDBDBD"/>
            <w:bottom w:val="single" w:sz="6" w:space="0" w:color="BDBDBD"/>
            <w:right w:val="single" w:sz="6" w:space="0" w:color="BDBDBD"/>
          </w:divBdr>
          <w:divsChild>
            <w:div w:id="1829202730">
              <w:marLeft w:val="0"/>
              <w:marRight w:val="0"/>
              <w:marTop w:val="0"/>
              <w:marBottom w:val="0"/>
              <w:divBdr>
                <w:top w:val="none" w:sz="0" w:space="0" w:color="auto"/>
                <w:left w:val="none" w:sz="0" w:space="0" w:color="auto"/>
                <w:bottom w:val="none" w:sz="0" w:space="0" w:color="auto"/>
                <w:right w:val="none" w:sz="0" w:space="0" w:color="auto"/>
              </w:divBdr>
              <w:divsChild>
                <w:div w:id="1323923961">
                  <w:marLeft w:val="0"/>
                  <w:marRight w:val="0"/>
                  <w:marTop w:val="0"/>
                  <w:marBottom w:val="0"/>
                  <w:divBdr>
                    <w:top w:val="none" w:sz="0" w:space="0" w:color="auto"/>
                    <w:left w:val="none" w:sz="0" w:space="0" w:color="auto"/>
                    <w:bottom w:val="none" w:sz="0" w:space="0" w:color="auto"/>
                    <w:right w:val="none" w:sz="0" w:space="0" w:color="auto"/>
                  </w:divBdr>
                  <w:divsChild>
                    <w:div w:id="1432507153">
                      <w:marLeft w:val="0"/>
                      <w:marRight w:val="0"/>
                      <w:marTop w:val="0"/>
                      <w:marBottom w:val="0"/>
                      <w:divBdr>
                        <w:top w:val="none" w:sz="0" w:space="0" w:color="auto"/>
                        <w:left w:val="none" w:sz="0" w:space="0" w:color="auto"/>
                        <w:bottom w:val="none" w:sz="0" w:space="0" w:color="auto"/>
                        <w:right w:val="none" w:sz="0" w:space="0" w:color="auto"/>
                      </w:divBdr>
                      <w:divsChild>
                        <w:div w:id="1267271589">
                          <w:marLeft w:val="0"/>
                          <w:marRight w:val="0"/>
                          <w:marTop w:val="0"/>
                          <w:marBottom w:val="0"/>
                          <w:divBdr>
                            <w:top w:val="none" w:sz="0" w:space="0" w:color="auto"/>
                            <w:left w:val="none" w:sz="0" w:space="0" w:color="auto"/>
                            <w:bottom w:val="none" w:sz="0" w:space="0" w:color="auto"/>
                            <w:right w:val="none" w:sz="0" w:space="0" w:color="auto"/>
                          </w:divBdr>
                          <w:divsChild>
                            <w:div w:id="1293752510">
                              <w:marLeft w:val="0"/>
                              <w:marRight w:val="0"/>
                              <w:marTop w:val="0"/>
                              <w:marBottom w:val="0"/>
                              <w:divBdr>
                                <w:top w:val="none" w:sz="0" w:space="0" w:color="auto"/>
                                <w:left w:val="none" w:sz="0" w:space="0" w:color="auto"/>
                                <w:bottom w:val="none" w:sz="0" w:space="0" w:color="auto"/>
                                <w:right w:val="none" w:sz="0" w:space="0" w:color="auto"/>
                              </w:divBdr>
                              <w:divsChild>
                                <w:div w:id="1668751341">
                                  <w:marLeft w:val="0"/>
                                  <w:marRight w:val="0"/>
                                  <w:marTop w:val="0"/>
                                  <w:marBottom w:val="0"/>
                                  <w:divBdr>
                                    <w:top w:val="none" w:sz="0" w:space="0" w:color="auto"/>
                                    <w:left w:val="none" w:sz="0" w:space="0" w:color="auto"/>
                                    <w:bottom w:val="none" w:sz="0" w:space="0" w:color="auto"/>
                                    <w:right w:val="none" w:sz="0" w:space="0" w:color="auto"/>
                                  </w:divBdr>
                                  <w:divsChild>
                                    <w:div w:id="515776373">
                                      <w:marLeft w:val="0"/>
                                      <w:marRight w:val="0"/>
                                      <w:marTop w:val="0"/>
                                      <w:marBottom w:val="0"/>
                                      <w:divBdr>
                                        <w:top w:val="none" w:sz="0" w:space="0" w:color="auto"/>
                                        <w:left w:val="none" w:sz="0" w:space="0" w:color="auto"/>
                                        <w:bottom w:val="none" w:sz="0" w:space="0" w:color="auto"/>
                                        <w:right w:val="none" w:sz="0" w:space="0" w:color="auto"/>
                                      </w:divBdr>
                                      <w:divsChild>
                                        <w:div w:id="2113435707">
                                          <w:marLeft w:val="0"/>
                                          <w:marRight w:val="0"/>
                                          <w:marTop w:val="0"/>
                                          <w:marBottom w:val="0"/>
                                          <w:divBdr>
                                            <w:top w:val="none" w:sz="0" w:space="0" w:color="auto"/>
                                            <w:left w:val="none" w:sz="0" w:space="0" w:color="auto"/>
                                            <w:bottom w:val="none" w:sz="0" w:space="0" w:color="auto"/>
                                            <w:right w:val="none" w:sz="0" w:space="0" w:color="auto"/>
                                          </w:divBdr>
                                          <w:divsChild>
                                            <w:div w:id="12361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16551">
      <w:bodyDiv w:val="1"/>
      <w:marLeft w:val="0"/>
      <w:marRight w:val="0"/>
      <w:marTop w:val="0"/>
      <w:marBottom w:val="0"/>
      <w:divBdr>
        <w:top w:val="none" w:sz="0" w:space="0" w:color="auto"/>
        <w:left w:val="none" w:sz="0" w:space="0" w:color="auto"/>
        <w:bottom w:val="none" w:sz="0" w:space="0" w:color="auto"/>
        <w:right w:val="none" w:sz="0" w:space="0" w:color="auto"/>
      </w:divBdr>
      <w:divsChild>
        <w:div w:id="859707411">
          <w:marLeft w:val="0"/>
          <w:marRight w:val="0"/>
          <w:marTop w:val="0"/>
          <w:marBottom w:val="0"/>
          <w:divBdr>
            <w:top w:val="single" w:sz="6" w:space="0" w:color="BDBDBD"/>
            <w:left w:val="single" w:sz="6" w:space="0" w:color="BDBDBD"/>
            <w:bottom w:val="single" w:sz="6" w:space="0" w:color="BDBDBD"/>
            <w:right w:val="single" w:sz="6" w:space="0" w:color="BDBDBD"/>
          </w:divBdr>
          <w:divsChild>
            <w:div w:id="207768919">
              <w:marLeft w:val="0"/>
              <w:marRight w:val="0"/>
              <w:marTop w:val="0"/>
              <w:marBottom w:val="0"/>
              <w:divBdr>
                <w:top w:val="none" w:sz="0" w:space="0" w:color="auto"/>
                <w:left w:val="none" w:sz="0" w:space="0" w:color="auto"/>
                <w:bottom w:val="none" w:sz="0" w:space="0" w:color="auto"/>
                <w:right w:val="none" w:sz="0" w:space="0" w:color="auto"/>
              </w:divBdr>
              <w:divsChild>
                <w:div w:id="1472601100">
                  <w:marLeft w:val="0"/>
                  <w:marRight w:val="0"/>
                  <w:marTop w:val="0"/>
                  <w:marBottom w:val="0"/>
                  <w:divBdr>
                    <w:top w:val="none" w:sz="0" w:space="0" w:color="auto"/>
                    <w:left w:val="none" w:sz="0" w:space="0" w:color="auto"/>
                    <w:bottom w:val="none" w:sz="0" w:space="0" w:color="auto"/>
                    <w:right w:val="none" w:sz="0" w:space="0" w:color="auto"/>
                  </w:divBdr>
                  <w:divsChild>
                    <w:div w:id="1361280631">
                      <w:marLeft w:val="0"/>
                      <w:marRight w:val="0"/>
                      <w:marTop w:val="0"/>
                      <w:marBottom w:val="0"/>
                      <w:divBdr>
                        <w:top w:val="none" w:sz="0" w:space="0" w:color="auto"/>
                        <w:left w:val="none" w:sz="0" w:space="0" w:color="auto"/>
                        <w:bottom w:val="none" w:sz="0" w:space="0" w:color="auto"/>
                        <w:right w:val="none" w:sz="0" w:space="0" w:color="auto"/>
                      </w:divBdr>
                      <w:divsChild>
                        <w:div w:id="1877544463">
                          <w:marLeft w:val="0"/>
                          <w:marRight w:val="0"/>
                          <w:marTop w:val="0"/>
                          <w:marBottom w:val="0"/>
                          <w:divBdr>
                            <w:top w:val="none" w:sz="0" w:space="0" w:color="auto"/>
                            <w:left w:val="none" w:sz="0" w:space="0" w:color="auto"/>
                            <w:bottom w:val="none" w:sz="0" w:space="0" w:color="auto"/>
                            <w:right w:val="none" w:sz="0" w:space="0" w:color="auto"/>
                          </w:divBdr>
                          <w:divsChild>
                            <w:div w:id="450051439">
                              <w:marLeft w:val="0"/>
                              <w:marRight w:val="0"/>
                              <w:marTop w:val="0"/>
                              <w:marBottom w:val="0"/>
                              <w:divBdr>
                                <w:top w:val="none" w:sz="0" w:space="0" w:color="auto"/>
                                <w:left w:val="none" w:sz="0" w:space="0" w:color="auto"/>
                                <w:bottom w:val="none" w:sz="0" w:space="0" w:color="auto"/>
                                <w:right w:val="none" w:sz="0" w:space="0" w:color="auto"/>
                              </w:divBdr>
                              <w:divsChild>
                                <w:div w:id="361323464">
                                  <w:marLeft w:val="0"/>
                                  <w:marRight w:val="0"/>
                                  <w:marTop w:val="0"/>
                                  <w:marBottom w:val="0"/>
                                  <w:divBdr>
                                    <w:top w:val="none" w:sz="0" w:space="0" w:color="auto"/>
                                    <w:left w:val="none" w:sz="0" w:space="0" w:color="auto"/>
                                    <w:bottom w:val="none" w:sz="0" w:space="0" w:color="auto"/>
                                    <w:right w:val="none" w:sz="0" w:space="0" w:color="auto"/>
                                  </w:divBdr>
                                  <w:divsChild>
                                    <w:div w:id="473763805">
                                      <w:marLeft w:val="0"/>
                                      <w:marRight w:val="0"/>
                                      <w:marTop w:val="0"/>
                                      <w:marBottom w:val="0"/>
                                      <w:divBdr>
                                        <w:top w:val="none" w:sz="0" w:space="0" w:color="auto"/>
                                        <w:left w:val="none" w:sz="0" w:space="0" w:color="auto"/>
                                        <w:bottom w:val="none" w:sz="0" w:space="0" w:color="auto"/>
                                        <w:right w:val="none" w:sz="0" w:space="0" w:color="auto"/>
                                      </w:divBdr>
                                      <w:divsChild>
                                        <w:div w:id="1946843335">
                                          <w:marLeft w:val="0"/>
                                          <w:marRight w:val="0"/>
                                          <w:marTop w:val="0"/>
                                          <w:marBottom w:val="0"/>
                                          <w:divBdr>
                                            <w:top w:val="none" w:sz="0" w:space="0" w:color="auto"/>
                                            <w:left w:val="none" w:sz="0" w:space="0" w:color="auto"/>
                                            <w:bottom w:val="none" w:sz="0" w:space="0" w:color="auto"/>
                                            <w:right w:val="none" w:sz="0" w:space="0" w:color="auto"/>
                                          </w:divBdr>
                                          <w:divsChild>
                                            <w:div w:id="1421757873">
                                              <w:marLeft w:val="0"/>
                                              <w:marRight w:val="0"/>
                                              <w:marTop w:val="0"/>
                                              <w:marBottom w:val="0"/>
                                              <w:divBdr>
                                                <w:top w:val="none" w:sz="0" w:space="0" w:color="auto"/>
                                                <w:left w:val="none" w:sz="0" w:space="0" w:color="auto"/>
                                                <w:bottom w:val="none" w:sz="0" w:space="0" w:color="auto"/>
                                                <w:right w:val="none" w:sz="0" w:space="0" w:color="auto"/>
                                              </w:divBdr>
                                              <w:divsChild>
                                                <w:div w:id="277491054">
                                                  <w:marLeft w:val="0"/>
                                                  <w:marRight w:val="0"/>
                                                  <w:marTop w:val="0"/>
                                                  <w:marBottom w:val="0"/>
                                                  <w:divBdr>
                                                    <w:top w:val="none" w:sz="0" w:space="0" w:color="auto"/>
                                                    <w:left w:val="none" w:sz="0" w:space="0" w:color="auto"/>
                                                    <w:bottom w:val="none" w:sz="0" w:space="0" w:color="auto"/>
                                                    <w:right w:val="none" w:sz="0" w:space="0" w:color="auto"/>
                                                  </w:divBdr>
                                                </w:div>
                                                <w:div w:id="1987123113">
                                                  <w:marLeft w:val="0"/>
                                                  <w:marRight w:val="0"/>
                                                  <w:marTop w:val="0"/>
                                                  <w:marBottom w:val="0"/>
                                                  <w:divBdr>
                                                    <w:top w:val="none" w:sz="0" w:space="0" w:color="auto"/>
                                                    <w:left w:val="none" w:sz="0" w:space="0" w:color="auto"/>
                                                    <w:bottom w:val="none" w:sz="0" w:space="0" w:color="auto"/>
                                                    <w:right w:val="none" w:sz="0" w:space="0" w:color="auto"/>
                                                  </w:divBdr>
                                                </w:div>
                                                <w:div w:id="1141968762">
                                                  <w:marLeft w:val="0"/>
                                                  <w:marRight w:val="0"/>
                                                  <w:marTop w:val="0"/>
                                                  <w:marBottom w:val="0"/>
                                                  <w:divBdr>
                                                    <w:top w:val="none" w:sz="0" w:space="0" w:color="auto"/>
                                                    <w:left w:val="none" w:sz="0" w:space="0" w:color="auto"/>
                                                    <w:bottom w:val="none" w:sz="0" w:space="0" w:color="auto"/>
                                                    <w:right w:val="none" w:sz="0" w:space="0" w:color="auto"/>
                                                  </w:divBdr>
                                                </w:div>
                                              </w:divsChild>
                                            </w:div>
                                            <w:div w:id="747267250">
                                              <w:marLeft w:val="0"/>
                                              <w:marRight w:val="0"/>
                                              <w:marTop w:val="0"/>
                                              <w:marBottom w:val="0"/>
                                              <w:divBdr>
                                                <w:top w:val="none" w:sz="0" w:space="0" w:color="auto"/>
                                                <w:left w:val="none" w:sz="0" w:space="0" w:color="auto"/>
                                                <w:bottom w:val="none" w:sz="0" w:space="0" w:color="auto"/>
                                                <w:right w:val="none" w:sz="0" w:space="0" w:color="auto"/>
                                              </w:divBdr>
                                              <w:divsChild>
                                                <w:div w:id="243030442">
                                                  <w:marLeft w:val="0"/>
                                                  <w:marRight w:val="0"/>
                                                  <w:marTop w:val="0"/>
                                                  <w:marBottom w:val="0"/>
                                                  <w:divBdr>
                                                    <w:top w:val="none" w:sz="0" w:space="0" w:color="auto"/>
                                                    <w:left w:val="none" w:sz="0" w:space="0" w:color="auto"/>
                                                    <w:bottom w:val="none" w:sz="0" w:space="0" w:color="auto"/>
                                                    <w:right w:val="none" w:sz="0" w:space="0" w:color="auto"/>
                                                  </w:divBdr>
                                                </w:div>
                                                <w:div w:id="1650480085">
                                                  <w:marLeft w:val="0"/>
                                                  <w:marRight w:val="0"/>
                                                  <w:marTop w:val="0"/>
                                                  <w:marBottom w:val="0"/>
                                                  <w:divBdr>
                                                    <w:top w:val="none" w:sz="0" w:space="0" w:color="auto"/>
                                                    <w:left w:val="none" w:sz="0" w:space="0" w:color="auto"/>
                                                    <w:bottom w:val="none" w:sz="0" w:space="0" w:color="auto"/>
                                                    <w:right w:val="none" w:sz="0" w:space="0" w:color="auto"/>
                                                  </w:divBdr>
                                                </w:div>
                                                <w:div w:id="592712173">
                                                  <w:marLeft w:val="0"/>
                                                  <w:marRight w:val="0"/>
                                                  <w:marTop w:val="0"/>
                                                  <w:marBottom w:val="0"/>
                                                  <w:divBdr>
                                                    <w:top w:val="none" w:sz="0" w:space="0" w:color="auto"/>
                                                    <w:left w:val="none" w:sz="0" w:space="0" w:color="auto"/>
                                                    <w:bottom w:val="none" w:sz="0" w:space="0" w:color="auto"/>
                                                    <w:right w:val="none" w:sz="0" w:space="0" w:color="auto"/>
                                                  </w:divBdr>
                                                </w:div>
                                              </w:divsChild>
                                            </w:div>
                                            <w:div w:id="863253356">
                                              <w:marLeft w:val="0"/>
                                              <w:marRight w:val="0"/>
                                              <w:marTop w:val="0"/>
                                              <w:marBottom w:val="0"/>
                                              <w:divBdr>
                                                <w:top w:val="none" w:sz="0" w:space="0" w:color="auto"/>
                                                <w:left w:val="none" w:sz="0" w:space="0" w:color="auto"/>
                                                <w:bottom w:val="none" w:sz="0" w:space="0" w:color="auto"/>
                                                <w:right w:val="none" w:sz="0" w:space="0" w:color="auto"/>
                                              </w:divBdr>
                                              <w:divsChild>
                                                <w:div w:id="914900892">
                                                  <w:marLeft w:val="0"/>
                                                  <w:marRight w:val="0"/>
                                                  <w:marTop w:val="0"/>
                                                  <w:marBottom w:val="0"/>
                                                  <w:divBdr>
                                                    <w:top w:val="none" w:sz="0" w:space="0" w:color="auto"/>
                                                    <w:left w:val="none" w:sz="0" w:space="0" w:color="auto"/>
                                                    <w:bottom w:val="none" w:sz="0" w:space="0" w:color="auto"/>
                                                    <w:right w:val="none" w:sz="0" w:space="0" w:color="auto"/>
                                                  </w:divBdr>
                                                </w:div>
                                                <w:div w:id="1266034045">
                                                  <w:marLeft w:val="0"/>
                                                  <w:marRight w:val="0"/>
                                                  <w:marTop w:val="0"/>
                                                  <w:marBottom w:val="0"/>
                                                  <w:divBdr>
                                                    <w:top w:val="none" w:sz="0" w:space="0" w:color="auto"/>
                                                    <w:left w:val="none" w:sz="0" w:space="0" w:color="auto"/>
                                                    <w:bottom w:val="none" w:sz="0" w:space="0" w:color="auto"/>
                                                    <w:right w:val="none" w:sz="0" w:space="0" w:color="auto"/>
                                                  </w:divBdr>
                                                </w:div>
                                                <w:div w:id="1163618342">
                                                  <w:marLeft w:val="0"/>
                                                  <w:marRight w:val="0"/>
                                                  <w:marTop w:val="0"/>
                                                  <w:marBottom w:val="0"/>
                                                  <w:divBdr>
                                                    <w:top w:val="none" w:sz="0" w:space="0" w:color="auto"/>
                                                    <w:left w:val="none" w:sz="0" w:space="0" w:color="auto"/>
                                                    <w:bottom w:val="none" w:sz="0" w:space="0" w:color="auto"/>
                                                    <w:right w:val="none" w:sz="0" w:space="0" w:color="auto"/>
                                                  </w:divBdr>
                                                </w:div>
                                              </w:divsChild>
                                            </w:div>
                                            <w:div w:id="1315570828">
                                              <w:marLeft w:val="0"/>
                                              <w:marRight w:val="0"/>
                                              <w:marTop w:val="0"/>
                                              <w:marBottom w:val="0"/>
                                              <w:divBdr>
                                                <w:top w:val="none" w:sz="0" w:space="0" w:color="auto"/>
                                                <w:left w:val="none" w:sz="0" w:space="0" w:color="auto"/>
                                                <w:bottom w:val="none" w:sz="0" w:space="0" w:color="auto"/>
                                                <w:right w:val="none" w:sz="0" w:space="0" w:color="auto"/>
                                              </w:divBdr>
                                              <w:divsChild>
                                                <w:div w:id="1052653888">
                                                  <w:marLeft w:val="0"/>
                                                  <w:marRight w:val="0"/>
                                                  <w:marTop w:val="0"/>
                                                  <w:marBottom w:val="0"/>
                                                  <w:divBdr>
                                                    <w:top w:val="none" w:sz="0" w:space="0" w:color="auto"/>
                                                    <w:left w:val="none" w:sz="0" w:space="0" w:color="auto"/>
                                                    <w:bottom w:val="none" w:sz="0" w:space="0" w:color="auto"/>
                                                    <w:right w:val="none" w:sz="0" w:space="0" w:color="auto"/>
                                                  </w:divBdr>
                                                </w:div>
                                                <w:div w:id="17394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647865">
      <w:bodyDiv w:val="1"/>
      <w:marLeft w:val="0"/>
      <w:marRight w:val="0"/>
      <w:marTop w:val="0"/>
      <w:marBottom w:val="0"/>
      <w:divBdr>
        <w:top w:val="none" w:sz="0" w:space="0" w:color="auto"/>
        <w:left w:val="none" w:sz="0" w:space="0" w:color="auto"/>
        <w:bottom w:val="none" w:sz="0" w:space="0" w:color="auto"/>
        <w:right w:val="none" w:sz="0" w:space="0" w:color="auto"/>
      </w:divBdr>
      <w:divsChild>
        <w:div w:id="2053074089">
          <w:marLeft w:val="0"/>
          <w:marRight w:val="0"/>
          <w:marTop w:val="0"/>
          <w:marBottom w:val="0"/>
          <w:divBdr>
            <w:top w:val="single" w:sz="6" w:space="0" w:color="BDBDBD"/>
            <w:left w:val="single" w:sz="6" w:space="0" w:color="BDBDBD"/>
            <w:bottom w:val="single" w:sz="6" w:space="0" w:color="BDBDBD"/>
            <w:right w:val="single" w:sz="6" w:space="0" w:color="BDBDBD"/>
          </w:divBdr>
          <w:divsChild>
            <w:div w:id="421416782">
              <w:marLeft w:val="0"/>
              <w:marRight w:val="0"/>
              <w:marTop w:val="0"/>
              <w:marBottom w:val="0"/>
              <w:divBdr>
                <w:top w:val="none" w:sz="0" w:space="0" w:color="auto"/>
                <w:left w:val="none" w:sz="0" w:space="0" w:color="auto"/>
                <w:bottom w:val="none" w:sz="0" w:space="0" w:color="auto"/>
                <w:right w:val="none" w:sz="0" w:space="0" w:color="auto"/>
              </w:divBdr>
              <w:divsChild>
                <w:div w:id="57368536">
                  <w:marLeft w:val="0"/>
                  <w:marRight w:val="0"/>
                  <w:marTop w:val="0"/>
                  <w:marBottom w:val="0"/>
                  <w:divBdr>
                    <w:top w:val="none" w:sz="0" w:space="0" w:color="auto"/>
                    <w:left w:val="none" w:sz="0" w:space="0" w:color="auto"/>
                    <w:bottom w:val="none" w:sz="0" w:space="0" w:color="auto"/>
                    <w:right w:val="none" w:sz="0" w:space="0" w:color="auto"/>
                  </w:divBdr>
                  <w:divsChild>
                    <w:div w:id="1848247990">
                      <w:marLeft w:val="0"/>
                      <w:marRight w:val="0"/>
                      <w:marTop w:val="0"/>
                      <w:marBottom w:val="0"/>
                      <w:divBdr>
                        <w:top w:val="none" w:sz="0" w:space="0" w:color="auto"/>
                        <w:left w:val="none" w:sz="0" w:space="0" w:color="auto"/>
                        <w:bottom w:val="none" w:sz="0" w:space="0" w:color="auto"/>
                        <w:right w:val="none" w:sz="0" w:space="0" w:color="auto"/>
                      </w:divBdr>
                      <w:divsChild>
                        <w:div w:id="799960184">
                          <w:marLeft w:val="0"/>
                          <w:marRight w:val="0"/>
                          <w:marTop w:val="0"/>
                          <w:marBottom w:val="0"/>
                          <w:divBdr>
                            <w:top w:val="none" w:sz="0" w:space="0" w:color="auto"/>
                            <w:left w:val="none" w:sz="0" w:space="0" w:color="auto"/>
                            <w:bottom w:val="none" w:sz="0" w:space="0" w:color="auto"/>
                            <w:right w:val="none" w:sz="0" w:space="0" w:color="auto"/>
                          </w:divBdr>
                          <w:divsChild>
                            <w:div w:id="2071921335">
                              <w:marLeft w:val="0"/>
                              <w:marRight w:val="0"/>
                              <w:marTop w:val="0"/>
                              <w:marBottom w:val="0"/>
                              <w:divBdr>
                                <w:top w:val="none" w:sz="0" w:space="0" w:color="auto"/>
                                <w:left w:val="none" w:sz="0" w:space="0" w:color="auto"/>
                                <w:bottom w:val="none" w:sz="0" w:space="0" w:color="auto"/>
                                <w:right w:val="none" w:sz="0" w:space="0" w:color="auto"/>
                              </w:divBdr>
                              <w:divsChild>
                                <w:div w:id="443768822">
                                  <w:marLeft w:val="0"/>
                                  <w:marRight w:val="0"/>
                                  <w:marTop w:val="0"/>
                                  <w:marBottom w:val="0"/>
                                  <w:divBdr>
                                    <w:top w:val="none" w:sz="0" w:space="0" w:color="auto"/>
                                    <w:left w:val="none" w:sz="0" w:space="0" w:color="auto"/>
                                    <w:bottom w:val="none" w:sz="0" w:space="0" w:color="auto"/>
                                    <w:right w:val="none" w:sz="0" w:space="0" w:color="auto"/>
                                  </w:divBdr>
                                  <w:divsChild>
                                    <w:div w:id="1794473403">
                                      <w:marLeft w:val="0"/>
                                      <w:marRight w:val="0"/>
                                      <w:marTop w:val="0"/>
                                      <w:marBottom w:val="0"/>
                                      <w:divBdr>
                                        <w:top w:val="none" w:sz="0" w:space="0" w:color="auto"/>
                                        <w:left w:val="none" w:sz="0" w:space="0" w:color="auto"/>
                                        <w:bottom w:val="none" w:sz="0" w:space="0" w:color="auto"/>
                                        <w:right w:val="none" w:sz="0" w:space="0" w:color="auto"/>
                                      </w:divBdr>
                                      <w:divsChild>
                                        <w:div w:id="1041906978">
                                          <w:marLeft w:val="0"/>
                                          <w:marRight w:val="0"/>
                                          <w:marTop w:val="0"/>
                                          <w:marBottom w:val="0"/>
                                          <w:divBdr>
                                            <w:top w:val="none" w:sz="0" w:space="0" w:color="auto"/>
                                            <w:left w:val="none" w:sz="0" w:space="0" w:color="auto"/>
                                            <w:bottom w:val="none" w:sz="0" w:space="0" w:color="auto"/>
                                            <w:right w:val="none" w:sz="0" w:space="0" w:color="auto"/>
                                          </w:divBdr>
                                          <w:divsChild>
                                            <w:div w:id="19986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782831">
      <w:bodyDiv w:val="1"/>
      <w:marLeft w:val="0"/>
      <w:marRight w:val="0"/>
      <w:marTop w:val="0"/>
      <w:marBottom w:val="0"/>
      <w:divBdr>
        <w:top w:val="none" w:sz="0" w:space="0" w:color="auto"/>
        <w:left w:val="none" w:sz="0" w:space="0" w:color="auto"/>
        <w:bottom w:val="none" w:sz="0" w:space="0" w:color="auto"/>
        <w:right w:val="none" w:sz="0" w:space="0" w:color="auto"/>
      </w:divBdr>
      <w:divsChild>
        <w:div w:id="1655643538">
          <w:marLeft w:val="0"/>
          <w:marRight w:val="0"/>
          <w:marTop w:val="0"/>
          <w:marBottom w:val="0"/>
          <w:divBdr>
            <w:top w:val="single" w:sz="6" w:space="0" w:color="BDBDBD"/>
            <w:left w:val="single" w:sz="6" w:space="0" w:color="BDBDBD"/>
            <w:bottom w:val="single" w:sz="6" w:space="0" w:color="BDBDBD"/>
            <w:right w:val="single" w:sz="6" w:space="0" w:color="BDBDBD"/>
          </w:divBdr>
          <w:divsChild>
            <w:div w:id="125439073">
              <w:marLeft w:val="0"/>
              <w:marRight w:val="0"/>
              <w:marTop w:val="0"/>
              <w:marBottom w:val="0"/>
              <w:divBdr>
                <w:top w:val="none" w:sz="0" w:space="0" w:color="auto"/>
                <w:left w:val="none" w:sz="0" w:space="0" w:color="auto"/>
                <w:bottom w:val="none" w:sz="0" w:space="0" w:color="auto"/>
                <w:right w:val="none" w:sz="0" w:space="0" w:color="auto"/>
              </w:divBdr>
              <w:divsChild>
                <w:div w:id="385491563">
                  <w:marLeft w:val="0"/>
                  <w:marRight w:val="0"/>
                  <w:marTop w:val="0"/>
                  <w:marBottom w:val="0"/>
                  <w:divBdr>
                    <w:top w:val="none" w:sz="0" w:space="0" w:color="auto"/>
                    <w:left w:val="none" w:sz="0" w:space="0" w:color="auto"/>
                    <w:bottom w:val="none" w:sz="0" w:space="0" w:color="auto"/>
                    <w:right w:val="none" w:sz="0" w:space="0" w:color="auto"/>
                  </w:divBdr>
                  <w:divsChild>
                    <w:div w:id="1925921079">
                      <w:marLeft w:val="0"/>
                      <w:marRight w:val="0"/>
                      <w:marTop w:val="0"/>
                      <w:marBottom w:val="0"/>
                      <w:divBdr>
                        <w:top w:val="none" w:sz="0" w:space="0" w:color="auto"/>
                        <w:left w:val="none" w:sz="0" w:space="0" w:color="auto"/>
                        <w:bottom w:val="none" w:sz="0" w:space="0" w:color="auto"/>
                        <w:right w:val="none" w:sz="0" w:space="0" w:color="auto"/>
                      </w:divBdr>
                      <w:divsChild>
                        <w:div w:id="486823651">
                          <w:marLeft w:val="0"/>
                          <w:marRight w:val="0"/>
                          <w:marTop w:val="0"/>
                          <w:marBottom w:val="0"/>
                          <w:divBdr>
                            <w:top w:val="none" w:sz="0" w:space="0" w:color="auto"/>
                            <w:left w:val="none" w:sz="0" w:space="0" w:color="auto"/>
                            <w:bottom w:val="none" w:sz="0" w:space="0" w:color="auto"/>
                            <w:right w:val="none" w:sz="0" w:space="0" w:color="auto"/>
                          </w:divBdr>
                          <w:divsChild>
                            <w:div w:id="600725074">
                              <w:marLeft w:val="0"/>
                              <w:marRight w:val="0"/>
                              <w:marTop w:val="0"/>
                              <w:marBottom w:val="0"/>
                              <w:divBdr>
                                <w:top w:val="none" w:sz="0" w:space="0" w:color="auto"/>
                                <w:left w:val="none" w:sz="0" w:space="0" w:color="auto"/>
                                <w:bottom w:val="none" w:sz="0" w:space="0" w:color="auto"/>
                                <w:right w:val="none" w:sz="0" w:space="0" w:color="auto"/>
                              </w:divBdr>
                              <w:divsChild>
                                <w:div w:id="395586694">
                                  <w:marLeft w:val="0"/>
                                  <w:marRight w:val="0"/>
                                  <w:marTop w:val="0"/>
                                  <w:marBottom w:val="0"/>
                                  <w:divBdr>
                                    <w:top w:val="none" w:sz="0" w:space="0" w:color="auto"/>
                                    <w:left w:val="none" w:sz="0" w:space="0" w:color="auto"/>
                                    <w:bottom w:val="none" w:sz="0" w:space="0" w:color="auto"/>
                                    <w:right w:val="none" w:sz="0" w:space="0" w:color="auto"/>
                                  </w:divBdr>
                                  <w:divsChild>
                                    <w:div w:id="1771050233">
                                      <w:marLeft w:val="0"/>
                                      <w:marRight w:val="0"/>
                                      <w:marTop w:val="0"/>
                                      <w:marBottom w:val="0"/>
                                      <w:divBdr>
                                        <w:top w:val="none" w:sz="0" w:space="0" w:color="auto"/>
                                        <w:left w:val="none" w:sz="0" w:space="0" w:color="auto"/>
                                        <w:bottom w:val="none" w:sz="0" w:space="0" w:color="auto"/>
                                        <w:right w:val="none" w:sz="0" w:space="0" w:color="auto"/>
                                      </w:divBdr>
                                      <w:divsChild>
                                        <w:div w:id="1570798957">
                                          <w:marLeft w:val="0"/>
                                          <w:marRight w:val="0"/>
                                          <w:marTop w:val="0"/>
                                          <w:marBottom w:val="0"/>
                                          <w:divBdr>
                                            <w:top w:val="none" w:sz="0" w:space="0" w:color="auto"/>
                                            <w:left w:val="none" w:sz="0" w:space="0" w:color="auto"/>
                                            <w:bottom w:val="none" w:sz="0" w:space="0" w:color="auto"/>
                                            <w:right w:val="none" w:sz="0" w:space="0" w:color="auto"/>
                                          </w:divBdr>
                                          <w:divsChild>
                                            <w:div w:id="16517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1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1498</Words>
  <Characters>8727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Rédaction :</vt:lpstr>
    </vt:vector>
  </TitlesOfParts>
  <Company>CHV</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Rédaction :</dc:title>
  <dc:subject/>
  <dc:creator>MENARD Cecile</dc:creator>
  <cp:keywords/>
  <dc:description/>
  <cp:lastModifiedBy>RAFRAFI Nadia</cp:lastModifiedBy>
  <cp:revision>6</cp:revision>
  <cp:lastPrinted>2022-04-28T09:51:00Z</cp:lastPrinted>
  <dcterms:created xsi:type="dcterms:W3CDTF">2022-04-28T09:50:00Z</dcterms:created>
  <dcterms:modified xsi:type="dcterms:W3CDTF">2022-05-09T08:37:00Z</dcterms:modified>
</cp:coreProperties>
</file>