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0E0157" w:rsidRPr="00CF76DA" w:rsidTr="00C17937">
        <w:trPr>
          <w:cantSplit/>
          <w:trHeight w:val="186"/>
        </w:trPr>
        <w:tc>
          <w:tcPr>
            <w:tcW w:w="3587" w:type="dxa"/>
            <w:tcBorders>
              <w:bottom w:val="nil"/>
            </w:tcBorders>
          </w:tcPr>
          <w:p w:rsidR="000E0157" w:rsidRPr="00CF76DA" w:rsidRDefault="000E0157" w:rsidP="00CF76DA">
            <w:pPr>
              <w:pStyle w:val="En-tte"/>
              <w:rPr>
                <w:rFonts w:asciiTheme="minorHAnsi" w:hAnsiTheme="minorHAnsi" w:cstheme="minorHAnsi"/>
                <w:sz w:val="22"/>
                <w:szCs w:val="22"/>
              </w:rPr>
            </w:pPr>
            <w:r w:rsidRPr="00CF76DA">
              <w:rPr>
                <w:rFonts w:asciiTheme="minorHAnsi" w:hAnsiTheme="minorHAnsi" w:cstheme="minorHAnsi"/>
                <w:b/>
                <w:sz w:val="22"/>
                <w:szCs w:val="22"/>
              </w:rPr>
              <w:t xml:space="preserve">Rédaction : </w:t>
            </w:r>
          </w:p>
        </w:tc>
        <w:tc>
          <w:tcPr>
            <w:tcW w:w="3587" w:type="dxa"/>
            <w:tcBorders>
              <w:bottom w:val="nil"/>
            </w:tcBorders>
          </w:tcPr>
          <w:p w:rsidR="000E0157" w:rsidRPr="00CF76DA" w:rsidRDefault="000E0157" w:rsidP="00CF76DA">
            <w:pPr>
              <w:pStyle w:val="En-tte"/>
              <w:rPr>
                <w:rFonts w:asciiTheme="minorHAnsi" w:hAnsiTheme="minorHAnsi" w:cstheme="minorHAnsi"/>
                <w:sz w:val="22"/>
                <w:szCs w:val="22"/>
              </w:rPr>
            </w:pPr>
            <w:r w:rsidRPr="00CF76DA">
              <w:rPr>
                <w:rFonts w:asciiTheme="minorHAnsi" w:hAnsiTheme="minorHAnsi" w:cstheme="minorHAnsi"/>
                <w:b/>
                <w:sz w:val="22"/>
                <w:szCs w:val="22"/>
              </w:rPr>
              <w:t xml:space="preserve">Vérification : </w:t>
            </w:r>
          </w:p>
        </w:tc>
        <w:tc>
          <w:tcPr>
            <w:tcW w:w="3588" w:type="dxa"/>
            <w:tcBorders>
              <w:bottom w:val="nil"/>
            </w:tcBorders>
          </w:tcPr>
          <w:p w:rsidR="000E0157" w:rsidRPr="00CF76DA" w:rsidRDefault="000E0157" w:rsidP="00CF76DA">
            <w:pPr>
              <w:pStyle w:val="En-tte"/>
              <w:rPr>
                <w:rFonts w:asciiTheme="minorHAnsi" w:hAnsiTheme="minorHAnsi" w:cstheme="minorHAnsi"/>
                <w:b/>
                <w:sz w:val="22"/>
                <w:szCs w:val="22"/>
              </w:rPr>
            </w:pPr>
            <w:r w:rsidRPr="00CF76DA">
              <w:rPr>
                <w:rFonts w:asciiTheme="minorHAnsi" w:hAnsiTheme="minorHAnsi" w:cstheme="minorHAnsi"/>
                <w:b/>
                <w:sz w:val="22"/>
                <w:szCs w:val="22"/>
              </w:rPr>
              <w:t>Validation :</w:t>
            </w:r>
          </w:p>
        </w:tc>
      </w:tr>
      <w:tr w:rsidR="000E0157" w:rsidRPr="00CF76DA" w:rsidTr="00C17937">
        <w:trPr>
          <w:cantSplit/>
          <w:trHeight w:val="806"/>
        </w:trPr>
        <w:tc>
          <w:tcPr>
            <w:tcW w:w="3587" w:type="dxa"/>
            <w:tcBorders>
              <w:top w:val="nil"/>
            </w:tcBorders>
          </w:tcPr>
          <w:p w:rsidR="000E0157" w:rsidRPr="00CF76DA" w:rsidRDefault="000E0157" w:rsidP="00CF76DA">
            <w:pPr>
              <w:pStyle w:val="En-tte"/>
              <w:rPr>
                <w:rFonts w:asciiTheme="minorHAnsi" w:hAnsiTheme="minorHAnsi" w:cstheme="minorHAnsi"/>
                <w:sz w:val="22"/>
                <w:szCs w:val="22"/>
              </w:rPr>
            </w:pPr>
            <w:r w:rsidRPr="00CF76DA">
              <w:rPr>
                <w:rFonts w:asciiTheme="minorHAnsi" w:hAnsiTheme="minorHAnsi" w:cstheme="minorHAnsi"/>
                <w:sz w:val="22"/>
                <w:szCs w:val="22"/>
              </w:rPr>
              <w:t>S.</w:t>
            </w:r>
            <w:r w:rsidR="0083620C">
              <w:rPr>
                <w:rFonts w:asciiTheme="minorHAnsi" w:hAnsiTheme="minorHAnsi" w:cstheme="minorHAnsi"/>
                <w:sz w:val="22"/>
                <w:szCs w:val="22"/>
              </w:rPr>
              <w:t xml:space="preserve"> </w:t>
            </w:r>
            <w:r w:rsidRPr="00CF76DA">
              <w:rPr>
                <w:rFonts w:asciiTheme="minorHAnsi" w:hAnsiTheme="minorHAnsi" w:cstheme="minorHAnsi"/>
                <w:sz w:val="22"/>
                <w:szCs w:val="22"/>
              </w:rPr>
              <w:t>DEPOLLIER</w:t>
            </w:r>
          </w:p>
          <w:p w:rsidR="000E0157" w:rsidRPr="00CF76DA" w:rsidRDefault="000E0157" w:rsidP="00CF76DA">
            <w:pPr>
              <w:pStyle w:val="En-tte"/>
              <w:rPr>
                <w:rFonts w:asciiTheme="minorHAnsi" w:hAnsiTheme="minorHAnsi" w:cstheme="minorHAnsi"/>
                <w:sz w:val="22"/>
                <w:szCs w:val="22"/>
              </w:rPr>
            </w:pPr>
            <w:r w:rsidRPr="00CF76DA">
              <w:rPr>
                <w:rFonts w:asciiTheme="minorHAnsi" w:hAnsiTheme="minorHAnsi" w:cstheme="minorHAnsi"/>
                <w:sz w:val="22"/>
                <w:szCs w:val="22"/>
              </w:rPr>
              <w:t>CSS</w:t>
            </w:r>
          </w:p>
          <w:p w:rsidR="000E0157" w:rsidRPr="00CF76DA" w:rsidRDefault="000E0157" w:rsidP="00CF76DA">
            <w:pPr>
              <w:pStyle w:val="En-tte"/>
              <w:rPr>
                <w:rFonts w:asciiTheme="minorHAnsi" w:hAnsiTheme="minorHAnsi" w:cstheme="minorHAnsi"/>
                <w:sz w:val="22"/>
                <w:szCs w:val="22"/>
              </w:rPr>
            </w:pPr>
            <w:r w:rsidRPr="00CF76DA">
              <w:rPr>
                <w:rFonts w:asciiTheme="minorHAnsi" w:hAnsiTheme="minorHAnsi" w:cstheme="minorHAnsi"/>
                <w:sz w:val="22"/>
                <w:szCs w:val="22"/>
              </w:rPr>
              <w:t>Assistante soignant du chef de pôle</w:t>
            </w:r>
          </w:p>
        </w:tc>
        <w:tc>
          <w:tcPr>
            <w:tcW w:w="3587" w:type="dxa"/>
            <w:tcBorders>
              <w:top w:val="nil"/>
            </w:tcBorders>
          </w:tcPr>
          <w:p w:rsidR="000E0157" w:rsidRDefault="008660E4" w:rsidP="00CF76DA">
            <w:pPr>
              <w:pStyle w:val="En-tte"/>
              <w:rPr>
                <w:rFonts w:asciiTheme="minorHAnsi" w:hAnsiTheme="minorHAnsi" w:cstheme="minorHAnsi"/>
                <w:sz w:val="22"/>
                <w:szCs w:val="22"/>
              </w:rPr>
            </w:pPr>
            <w:r>
              <w:rPr>
                <w:rFonts w:asciiTheme="minorHAnsi" w:hAnsiTheme="minorHAnsi" w:cstheme="minorHAnsi"/>
                <w:sz w:val="22"/>
                <w:szCs w:val="22"/>
              </w:rPr>
              <w:t>Dr GODET</w:t>
            </w:r>
          </w:p>
          <w:p w:rsidR="008660E4" w:rsidRPr="00CF76DA" w:rsidRDefault="008660E4" w:rsidP="00CF76DA">
            <w:pPr>
              <w:pStyle w:val="En-tte"/>
              <w:rPr>
                <w:rFonts w:asciiTheme="minorHAnsi" w:hAnsiTheme="minorHAnsi" w:cstheme="minorHAnsi"/>
                <w:sz w:val="22"/>
                <w:szCs w:val="22"/>
              </w:rPr>
            </w:pPr>
            <w:r>
              <w:rPr>
                <w:rFonts w:asciiTheme="minorHAnsi" w:hAnsiTheme="minorHAnsi" w:cstheme="minorHAnsi"/>
                <w:sz w:val="22"/>
                <w:szCs w:val="22"/>
              </w:rPr>
              <w:t>Chef de pôle</w:t>
            </w:r>
          </w:p>
        </w:tc>
        <w:tc>
          <w:tcPr>
            <w:tcW w:w="3588" w:type="dxa"/>
            <w:tcBorders>
              <w:top w:val="nil"/>
            </w:tcBorders>
          </w:tcPr>
          <w:p w:rsidR="000E0157" w:rsidRDefault="0083620C" w:rsidP="00CF76DA">
            <w:pPr>
              <w:pStyle w:val="En-tte"/>
              <w:rPr>
                <w:rFonts w:asciiTheme="minorHAnsi" w:hAnsiTheme="minorHAnsi" w:cstheme="minorHAnsi"/>
                <w:sz w:val="22"/>
                <w:szCs w:val="22"/>
              </w:rPr>
            </w:pPr>
            <w:r>
              <w:rPr>
                <w:rFonts w:asciiTheme="minorHAnsi" w:hAnsiTheme="minorHAnsi" w:cstheme="minorHAnsi"/>
                <w:sz w:val="22"/>
                <w:szCs w:val="22"/>
              </w:rPr>
              <w:t>N. WITTMANN</w:t>
            </w:r>
          </w:p>
          <w:p w:rsidR="0083620C" w:rsidRPr="00CF76DA" w:rsidRDefault="0083620C" w:rsidP="00CF76DA">
            <w:pPr>
              <w:pStyle w:val="En-tte"/>
              <w:rPr>
                <w:rFonts w:asciiTheme="minorHAnsi" w:hAnsiTheme="minorHAnsi" w:cstheme="minorHAnsi"/>
                <w:sz w:val="22"/>
                <w:szCs w:val="22"/>
              </w:rPr>
            </w:pPr>
            <w:r>
              <w:rPr>
                <w:rFonts w:asciiTheme="minorHAnsi" w:hAnsiTheme="minorHAnsi" w:cstheme="minorHAnsi"/>
                <w:sz w:val="22"/>
                <w:szCs w:val="22"/>
              </w:rPr>
              <w:t>Directeur des Ressources Humaines</w:t>
            </w:r>
          </w:p>
        </w:tc>
      </w:tr>
    </w:tbl>
    <w:p w:rsidR="00ED0C36" w:rsidRDefault="001A323D" w:rsidP="00FC3FE0">
      <w:pPr>
        <w:pStyle w:val="Titre2"/>
        <w:numPr>
          <w:ilvl w:val="0"/>
          <w:numId w:val="1"/>
        </w:numPr>
        <w:tabs>
          <w:tab w:val="num" w:pos="374"/>
        </w:tabs>
        <w:spacing w:before="240" w:after="240"/>
        <w:ind w:left="540" w:hanging="525"/>
        <w:jc w:val="both"/>
        <w:rPr>
          <w:rFonts w:asciiTheme="minorHAnsi" w:hAnsiTheme="minorHAnsi" w:cstheme="minorHAnsi"/>
          <w:sz w:val="22"/>
          <w:szCs w:val="22"/>
          <w:u w:val="none"/>
        </w:rPr>
      </w:pPr>
      <w:r w:rsidRPr="00CF76DA">
        <w:rPr>
          <w:rFonts w:asciiTheme="minorHAnsi" w:hAnsiTheme="minorHAnsi" w:cstheme="minorHAnsi"/>
          <w:sz w:val="22"/>
          <w:szCs w:val="22"/>
          <w:u w:val="none"/>
        </w:rPr>
        <w:t>GRADE, METIER, EMPLOI</w:t>
      </w:r>
    </w:p>
    <w:tbl>
      <w:tblPr>
        <w:tblStyle w:val="Grilledutableau"/>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2"/>
        <w:gridCol w:w="8789"/>
      </w:tblGrid>
      <w:tr w:rsidR="001F6822" w:rsidRPr="00CF76DA" w:rsidTr="002114FA">
        <w:tc>
          <w:tcPr>
            <w:tcW w:w="1222" w:type="dxa"/>
          </w:tcPr>
          <w:p w:rsidR="001F6822" w:rsidRPr="00CF76DA" w:rsidRDefault="001F6822" w:rsidP="00FC3FE0">
            <w:pPr>
              <w:pStyle w:val="Corpsdetexte2"/>
              <w:tabs>
                <w:tab w:val="num" w:pos="-374"/>
              </w:tabs>
              <w:spacing w:line="300" w:lineRule="auto"/>
              <w:rPr>
                <w:rFonts w:asciiTheme="minorHAnsi" w:hAnsiTheme="minorHAnsi" w:cstheme="minorHAnsi"/>
                <w:bCs/>
                <w:sz w:val="22"/>
                <w:szCs w:val="22"/>
              </w:rPr>
            </w:pPr>
            <w:r w:rsidRPr="00CF76DA">
              <w:rPr>
                <w:rFonts w:asciiTheme="minorHAnsi" w:hAnsiTheme="minorHAnsi" w:cstheme="minorHAnsi"/>
                <w:bCs/>
                <w:sz w:val="22"/>
                <w:szCs w:val="22"/>
              </w:rPr>
              <w:t>Grade</w:t>
            </w:r>
          </w:p>
        </w:tc>
        <w:tc>
          <w:tcPr>
            <w:tcW w:w="8789" w:type="dxa"/>
          </w:tcPr>
          <w:p w:rsidR="001F6822" w:rsidRPr="00CF76DA" w:rsidRDefault="0083620C" w:rsidP="00FC3FE0">
            <w:pPr>
              <w:spacing w:line="300" w:lineRule="auto"/>
              <w:rPr>
                <w:rFonts w:asciiTheme="minorHAnsi" w:hAnsiTheme="minorHAnsi"/>
                <w:sz w:val="22"/>
                <w:szCs w:val="22"/>
              </w:rPr>
            </w:pPr>
            <w:r>
              <w:rPr>
                <w:rFonts w:asciiTheme="minorHAnsi" w:hAnsiTheme="minorHAnsi"/>
                <w:sz w:val="22"/>
                <w:szCs w:val="22"/>
              </w:rPr>
              <w:t>P</w:t>
            </w:r>
            <w:r w:rsidR="001F6822" w:rsidRPr="00CF76DA">
              <w:rPr>
                <w:rFonts w:asciiTheme="minorHAnsi" w:hAnsiTheme="minorHAnsi"/>
                <w:sz w:val="22"/>
                <w:szCs w:val="22"/>
              </w:rPr>
              <w:t xml:space="preserve">sychologue </w:t>
            </w:r>
            <w:r>
              <w:rPr>
                <w:rFonts w:asciiTheme="minorHAnsi" w:hAnsiTheme="minorHAnsi"/>
                <w:sz w:val="22"/>
                <w:szCs w:val="22"/>
              </w:rPr>
              <w:t>de classe normale</w:t>
            </w:r>
          </w:p>
        </w:tc>
      </w:tr>
      <w:tr w:rsidR="001F6822" w:rsidRPr="00CF76DA" w:rsidTr="002114FA">
        <w:tc>
          <w:tcPr>
            <w:tcW w:w="1222" w:type="dxa"/>
          </w:tcPr>
          <w:p w:rsidR="001F6822" w:rsidRPr="00CF76DA" w:rsidRDefault="001F6822" w:rsidP="00FC3FE0">
            <w:pPr>
              <w:pStyle w:val="Corpsdetexte2"/>
              <w:tabs>
                <w:tab w:val="num" w:pos="-374"/>
              </w:tabs>
              <w:spacing w:line="300" w:lineRule="auto"/>
              <w:rPr>
                <w:rFonts w:asciiTheme="minorHAnsi" w:hAnsiTheme="minorHAnsi" w:cstheme="minorHAnsi"/>
                <w:bCs/>
                <w:sz w:val="22"/>
                <w:szCs w:val="22"/>
              </w:rPr>
            </w:pPr>
            <w:r w:rsidRPr="00CF76DA">
              <w:rPr>
                <w:rFonts w:asciiTheme="minorHAnsi" w:hAnsiTheme="minorHAnsi" w:cstheme="minorHAnsi"/>
                <w:bCs/>
                <w:sz w:val="22"/>
                <w:szCs w:val="22"/>
              </w:rPr>
              <w:t>Emploi</w:t>
            </w:r>
          </w:p>
        </w:tc>
        <w:tc>
          <w:tcPr>
            <w:tcW w:w="8789" w:type="dxa"/>
          </w:tcPr>
          <w:p w:rsidR="001F6822" w:rsidRPr="00CF76DA" w:rsidRDefault="001F6822" w:rsidP="00FC3FE0">
            <w:pPr>
              <w:spacing w:line="300" w:lineRule="auto"/>
              <w:rPr>
                <w:rFonts w:asciiTheme="minorHAnsi" w:hAnsiTheme="minorHAnsi"/>
                <w:sz w:val="22"/>
                <w:szCs w:val="22"/>
              </w:rPr>
            </w:pPr>
            <w:r w:rsidRPr="00CF76DA">
              <w:rPr>
                <w:rFonts w:asciiTheme="minorHAnsi" w:hAnsiTheme="minorHAnsi"/>
                <w:sz w:val="22"/>
                <w:szCs w:val="22"/>
              </w:rPr>
              <w:t xml:space="preserve">Neuropsychologue </w:t>
            </w:r>
          </w:p>
        </w:tc>
      </w:tr>
      <w:tr w:rsidR="001F6822" w:rsidRPr="00CF76DA" w:rsidTr="002114FA">
        <w:tc>
          <w:tcPr>
            <w:tcW w:w="1222" w:type="dxa"/>
          </w:tcPr>
          <w:p w:rsidR="001F6822" w:rsidRPr="00CF76DA" w:rsidRDefault="001F6822" w:rsidP="00FC3FE0">
            <w:pPr>
              <w:pStyle w:val="Corpsdetexte2"/>
              <w:tabs>
                <w:tab w:val="num" w:pos="-374"/>
              </w:tabs>
              <w:spacing w:line="300" w:lineRule="auto"/>
              <w:rPr>
                <w:rFonts w:asciiTheme="minorHAnsi" w:hAnsiTheme="minorHAnsi" w:cstheme="minorHAnsi"/>
                <w:bCs/>
                <w:sz w:val="22"/>
                <w:szCs w:val="22"/>
              </w:rPr>
            </w:pPr>
            <w:r w:rsidRPr="00CF76DA">
              <w:rPr>
                <w:rFonts w:asciiTheme="minorHAnsi" w:hAnsiTheme="minorHAnsi" w:cstheme="minorHAnsi"/>
                <w:bCs/>
                <w:sz w:val="22"/>
                <w:szCs w:val="22"/>
              </w:rPr>
              <w:t>Métier</w:t>
            </w:r>
          </w:p>
        </w:tc>
        <w:tc>
          <w:tcPr>
            <w:tcW w:w="8789" w:type="dxa"/>
          </w:tcPr>
          <w:p w:rsidR="001F6822" w:rsidRPr="00CF76DA" w:rsidRDefault="001F6822" w:rsidP="00FC3FE0">
            <w:pPr>
              <w:spacing w:line="300" w:lineRule="auto"/>
              <w:rPr>
                <w:rFonts w:asciiTheme="minorHAnsi" w:hAnsiTheme="minorHAnsi"/>
                <w:sz w:val="22"/>
                <w:szCs w:val="22"/>
              </w:rPr>
            </w:pPr>
            <w:r w:rsidRPr="00CF76DA">
              <w:rPr>
                <w:rFonts w:asciiTheme="minorHAnsi" w:hAnsiTheme="minorHAnsi"/>
                <w:sz w:val="22"/>
                <w:szCs w:val="22"/>
              </w:rPr>
              <w:t>Neuropsychologue</w:t>
            </w:r>
          </w:p>
        </w:tc>
      </w:tr>
      <w:tr w:rsidR="001A323D" w:rsidRPr="00CF76DA" w:rsidTr="002114FA">
        <w:tc>
          <w:tcPr>
            <w:tcW w:w="1222" w:type="dxa"/>
          </w:tcPr>
          <w:p w:rsidR="001A323D" w:rsidRPr="00CF76DA" w:rsidRDefault="001A323D" w:rsidP="00FC3FE0">
            <w:pPr>
              <w:pStyle w:val="Corpsdetexte2"/>
              <w:tabs>
                <w:tab w:val="num" w:pos="-374"/>
              </w:tabs>
              <w:spacing w:line="300" w:lineRule="auto"/>
              <w:rPr>
                <w:rFonts w:asciiTheme="minorHAnsi" w:hAnsiTheme="minorHAnsi" w:cstheme="minorHAnsi"/>
                <w:bCs/>
                <w:sz w:val="22"/>
                <w:szCs w:val="22"/>
              </w:rPr>
            </w:pPr>
            <w:r w:rsidRPr="00CF76DA">
              <w:rPr>
                <w:rFonts w:asciiTheme="minorHAnsi" w:hAnsiTheme="minorHAnsi" w:cstheme="minorHAnsi"/>
                <w:bCs/>
                <w:sz w:val="22"/>
                <w:szCs w:val="22"/>
              </w:rPr>
              <w:t>% Temps</w:t>
            </w:r>
          </w:p>
        </w:tc>
        <w:tc>
          <w:tcPr>
            <w:tcW w:w="8789" w:type="dxa"/>
          </w:tcPr>
          <w:p w:rsidR="00411F7D" w:rsidRPr="00CF76DA" w:rsidRDefault="00540EE8" w:rsidP="00FC3FE0">
            <w:pPr>
              <w:pStyle w:val="Corpsdetexte2"/>
              <w:tabs>
                <w:tab w:val="num" w:pos="-374"/>
              </w:tabs>
              <w:spacing w:line="300" w:lineRule="auto"/>
              <w:rPr>
                <w:rFonts w:asciiTheme="minorHAnsi" w:hAnsiTheme="minorHAnsi" w:cstheme="minorHAnsi"/>
                <w:bCs/>
                <w:sz w:val="22"/>
                <w:szCs w:val="22"/>
              </w:rPr>
            </w:pPr>
            <w:r w:rsidRPr="00CF76DA">
              <w:rPr>
                <w:rFonts w:asciiTheme="minorHAnsi" w:hAnsiTheme="minorHAnsi" w:cstheme="minorHAnsi"/>
                <w:bCs/>
                <w:sz w:val="22"/>
                <w:szCs w:val="22"/>
              </w:rPr>
              <w:t>100%</w:t>
            </w:r>
          </w:p>
        </w:tc>
      </w:tr>
    </w:tbl>
    <w:p w:rsidR="00F07D2E" w:rsidRDefault="00F07D2E" w:rsidP="00FC3FE0">
      <w:pPr>
        <w:pStyle w:val="Titre2"/>
        <w:numPr>
          <w:ilvl w:val="0"/>
          <w:numId w:val="1"/>
        </w:numPr>
        <w:tabs>
          <w:tab w:val="num" w:pos="374"/>
        </w:tabs>
        <w:spacing w:before="240" w:after="240"/>
        <w:ind w:left="540" w:hanging="525"/>
        <w:jc w:val="both"/>
        <w:rPr>
          <w:rFonts w:asciiTheme="minorHAnsi" w:hAnsiTheme="minorHAnsi" w:cstheme="minorHAnsi"/>
          <w:sz w:val="22"/>
          <w:szCs w:val="22"/>
          <w:u w:val="none"/>
        </w:rPr>
      </w:pPr>
      <w:r w:rsidRPr="00CF76DA">
        <w:rPr>
          <w:rFonts w:asciiTheme="minorHAnsi" w:hAnsiTheme="minorHAnsi" w:cstheme="minorHAnsi"/>
          <w:sz w:val="22"/>
          <w:szCs w:val="22"/>
          <w:u w:val="none"/>
        </w:rPr>
        <w:t>RATTACHEMENT HIERARCHIQUE ET FONCTIONNEL</w:t>
      </w:r>
    </w:p>
    <w:p w:rsidR="00540EE8" w:rsidRPr="00CF76DA" w:rsidRDefault="00540EE8" w:rsidP="00FC3FE0">
      <w:pPr>
        <w:spacing w:line="300" w:lineRule="auto"/>
        <w:jc w:val="both"/>
        <w:rPr>
          <w:rFonts w:asciiTheme="minorHAnsi" w:hAnsiTheme="minorHAnsi" w:cstheme="minorHAnsi"/>
          <w:sz w:val="22"/>
          <w:szCs w:val="22"/>
        </w:rPr>
      </w:pPr>
      <w:r w:rsidRPr="00CF76DA">
        <w:rPr>
          <w:rFonts w:asciiTheme="minorHAnsi" w:hAnsiTheme="minorHAnsi" w:cstheme="minorHAnsi"/>
          <w:sz w:val="22"/>
          <w:szCs w:val="22"/>
        </w:rPr>
        <w:t>Rattachements fonctionnels :</w:t>
      </w:r>
    </w:p>
    <w:p w:rsidR="00540EE8" w:rsidRPr="00CF76DA" w:rsidRDefault="00540EE8" w:rsidP="00FC3FE0">
      <w:pPr>
        <w:pStyle w:val="Paragraphedeliste"/>
        <w:numPr>
          <w:ilvl w:val="0"/>
          <w:numId w:val="33"/>
        </w:numPr>
        <w:spacing w:line="300" w:lineRule="auto"/>
        <w:jc w:val="both"/>
        <w:rPr>
          <w:rFonts w:asciiTheme="minorHAnsi" w:hAnsiTheme="minorHAnsi" w:cstheme="minorHAnsi"/>
          <w:sz w:val="22"/>
          <w:szCs w:val="22"/>
        </w:rPr>
      </w:pPr>
      <w:r w:rsidRPr="00CF76DA">
        <w:rPr>
          <w:rFonts w:asciiTheme="minorHAnsi" w:hAnsiTheme="minorHAnsi" w:cstheme="minorHAnsi"/>
          <w:sz w:val="22"/>
          <w:szCs w:val="22"/>
        </w:rPr>
        <w:t>chef du Pôle OUEST de psychiatrie générale ;</w:t>
      </w:r>
    </w:p>
    <w:p w:rsidR="00540EE8" w:rsidRPr="00CF76DA" w:rsidRDefault="00540EE8" w:rsidP="00FC3FE0">
      <w:pPr>
        <w:pStyle w:val="Paragraphedeliste"/>
        <w:numPr>
          <w:ilvl w:val="0"/>
          <w:numId w:val="33"/>
        </w:numPr>
        <w:spacing w:line="300" w:lineRule="auto"/>
        <w:jc w:val="both"/>
        <w:rPr>
          <w:rFonts w:asciiTheme="minorHAnsi" w:hAnsiTheme="minorHAnsi" w:cstheme="minorHAnsi"/>
          <w:sz w:val="22"/>
          <w:szCs w:val="22"/>
        </w:rPr>
      </w:pPr>
      <w:r w:rsidRPr="00CF76DA">
        <w:rPr>
          <w:rFonts w:asciiTheme="minorHAnsi" w:hAnsiTheme="minorHAnsi" w:cstheme="minorHAnsi"/>
          <w:sz w:val="22"/>
          <w:szCs w:val="22"/>
        </w:rPr>
        <w:t>responsable médicale du service ;</w:t>
      </w:r>
    </w:p>
    <w:p w:rsidR="00540EE8" w:rsidRPr="00CF76DA" w:rsidRDefault="00540EE8" w:rsidP="00FC3FE0">
      <w:pPr>
        <w:pStyle w:val="Paragraphedeliste"/>
        <w:numPr>
          <w:ilvl w:val="0"/>
          <w:numId w:val="33"/>
        </w:numPr>
        <w:spacing w:line="300" w:lineRule="auto"/>
        <w:jc w:val="both"/>
        <w:rPr>
          <w:rFonts w:asciiTheme="minorHAnsi" w:hAnsiTheme="minorHAnsi" w:cstheme="minorHAnsi"/>
          <w:sz w:val="22"/>
          <w:szCs w:val="22"/>
        </w:rPr>
      </w:pPr>
      <w:r w:rsidRPr="00CF76DA">
        <w:rPr>
          <w:rFonts w:asciiTheme="minorHAnsi" w:hAnsiTheme="minorHAnsi" w:cstheme="minorHAnsi"/>
          <w:sz w:val="22"/>
          <w:szCs w:val="22"/>
        </w:rPr>
        <w:t>médecin responsable d’unité.</w:t>
      </w:r>
    </w:p>
    <w:p w:rsidR="00540EE8" w:rsidRPr="00CF76DA" w:rsidRDefault="00540EE8" w:rsidP="00FC3FE0">
      <w:pPr>
        <w:spacing w:line="300" w:lineRule="auto"/>
        <w:jc w:val="both"/>
        <w:rPr>
          <w:rFonts w:asciiTheme="minorHAnsi" w:hAnsiTheme="minorHAnsi" w:cstheme="minorHAnsi"/>
          <w:sz w:val="22"/>
          <w:szCs w:val="22"/>
        </w:rPr>
      </w:pPr>
    </w:p>
    <w:p w:rsidR="00411F7D" w:rsidRPr="00CF76DA" w:rsidRDefault="00540EE8" w:rsidP="00FC3FE0">
      <w:pPr>
        <w:spacing w:line="300" w:lineRule="auto"/>
        <w:jc w:val="both"/>
        <w:rPr>
          <w:rFonts w:asciiTheme="minorHAnsi" w:hAnsiTheme="minorHAnsi" w:cstheme="minorHAnsi"/>
          <w:sz w:val="22"/>
          <w:szCs w:val="22"/>
        </w:rPr>
      </w:pPr>
      <w:r w:rsidRPr="00CF76DA">
        <w:rPr>
          <w:rFonts w:asciiTheme="minorHAnsi" w:hAnsiTheme="minorHAnsi" w:cstheme="minorHAnsi"/>
          <w:sz w:val="22"/>
          <w:szCs w:val="22"/>
        </w:rPr>
        <w:t>Rattache</w:t>
      </w:r>
      <w:r w:rsidR="000E0157" w:rsidRPr="00CF76DA">
        <w:rPr>
          <w:rFonts w:asciiTheme="minorHAnsi" w:hAnsiTheme="minorHAnsi" w:cstheme="minorHAnsi"/>
          <w:sz w:val="22"/>
          <w:szCs w:val="22"/>
        </w:rPr>
        <w:t>ment hiérarchique </w:t>
      </w:r>
      <w:r w:rsidR="008450D3" w:rsidRPr="00CF76DA">
        <w:rPr>
          <w:rFonts w:asciiTheme="minorHAnsi" w:hAnsiTheme="minorHAnsi" w:cstheme="minorHAnsi"/>
          <w:sz w:val="22"/>
          <w:szCs w:val="22"/>
        </w:rPr>
        <w:t>: Directeur</w:t>
      </w:r>
      <w:r w:rsidRPr="00CF76DA">
        <w:rPr>
          <w:rFonts w:asciiTheme="minorHAnsi" w:hAnsiTheme="minorHAnsi" w:cstheme="minorHAnsi"/>
          <w:sz w:val="22"/>
          <w:szCs w:val="22"/>
        </w:rPr>
        <w:t xml:space="preserve"> d’établissement</w:t>
      </w:r>
    </w:p>
    <w:p w:rsidR="00540EE8" w:rsidRDefault="00F07D2E" w:rsidP="00FC3FE0">
      <w:pPr>
        <w:pStyle w:val="Titre2"/>
        <w:numPr>
          <w:ilvl w:val="0"/>
          <w:numId w:val="1"/>
        </w:numPr>
        <w:tabs>
          <w:tab w:val="num" w:pos="374"/>
        </w:tabs>
        <w:spacing w:before="240" w:after="240"/>
        <w:ind w:left="540" w:hanging="525"/>
        <w:jc w:val="both"/>
        <w:rPr>
          <w:rFonts w:asciiTheme="minorHAnsi" w:hAnsiTheme="minorHAnsi" w:cstheme="minorHAnsi"/>
          <w:sz w:val="22"/>
          <w:szCs w:val="22"/>
          <w:u w:val="none"/>
        </w:rPr>
      </w:pPr>
      <w:r w:rsidRPr="00CF76DA">
        <w:rPr>
          <w:rFonts w:asciiTheme="minorHAnsi" w:hAnsiTheme="minorHAnsi" w:cstheme="minorHAnsi"/>
          <w:sz w:val="22"/>
          <w:szCs w:val="22"/>
          <w:u w:val="none"/>
        </w:rPr>
        <w:t>AMPLITUDE HORAIRE – HORAIRES – CYCLE</w:t>
      </w:r>
    </w:p>
    <w:tbl>
      <w:tblPr>
        <w:tblStyle w:val="Grilledutableau"/>
        <w:tblW w:w="10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7293"/>
      </w:tblGrid>
      <w:tr w:rsidR="00540EE8" w:rsidRPr="00CF76DA" w:rsidTr="002114FA">
        <w:tc>
          <w:tcPr>
            <w:tcW w:w="2952" w:type="dxa"/>
          </w:tcPr>
          <w:p w:rsidR="00540EE8" w:rsidRPr="00CF76DA" w:rsidRDefault="00540EE8"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Horaires</w:t>
            </w:r>
          </w:p>
        </w:tc>
        <w:tc>
          <w:tcPr>
            <w:tcW w:w="7293" w:type="dxa"/>
          </w:tcPr>
          <w:p w:rsidR="00540EE8" w:rsidRPr="00CF76DA" w:rsidRDefault="00540EE8"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9h00 - 17h00</w:t>
            </w:r>
          </w:p>
        </w:tc>
      </w:tr>
      <w:tr w:rsidR="00540EE8" w:rsidRPr="00CF76DA" w:rsidTr="002114FA">
        <w:tc>
          <w:tcPr>
            <w:tcW w:w="2952" w:type="dxa"/>
          </w:tcPr>
          <w:p w:rsidR="00540EE8" w:rsidRPr="00CF76DA" w:rsidRDefault="00540EE8"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Amplitude horaire</w:t>
            </w:r>
          </w:p>
        </w:tc>
        <w:tc>
          <w:tcPr>
            <w:tcW w:w="7293" w:type="dxa"/>
          </w:tcPr>
          <w:p w:rsidR="00540EE8" w:rsidRPr="00CF76DA" w:rsidRDefault="00540EE8"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8h00 - 19h00</w:t>
            </w:r>
          </w:p>
        </w:tc>
      </w:tr>
      <w:tr w:rsidR="00540EE8" w:rsidRPr="00CF76DA" w:rsidTr="002114FA">
        <w:tc>
          <w:tcPr>
            <w:tcW w:w="2952" w:type="dxa"/>
          </w:tcPr>
          <w:p w:rsidR="00540EE8" w:rsidRPr="00CF76DA" w:rsidRDefault="00540EE8"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Cycle hebdomadaire</w:t>
            </w:r>
          </w:p>
        </w:tc>
        <w:tc>
          <w:tcPr>
            <w:tcW w:w="7293" w:type="dxa"/>
          </w:tcPr>
          <w:p w:rsidR="00540EE8" w:rsidRPr="00CF76DA" w:rsidRDefault="00540EE8"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sz w:val="22"/>
                <w:szCs w:val="22"/>
              </w:rPr>
              <w:t>38H20 (du lundi au vendredi)</w:t>
            </w:r>
          </w:p>
        </w:tc>
      </w:tr>
    </w:tbl>
    <w:p w:rsidR="001A323D" w:rsidRDefault="001A323D" w:rsidP="00FC3FE0">
      <w:pPr>
        <w:pStyle w:val="Titre2"/>
        <w:numPr>
          <w:ilvl w:val="0"/>
          <w:numId w:val="1"/>
        </w:numPr>
        <w:tabs>
          <w:tab w:val="num" w:pos="374"/>
        </w:tabs>
        <w:spacing w:before="240" w:after="240"/>
        <w:ind w:left="540" w:hanging="525"/>
        <w:jc w:val="both"/>
        <w:rPr>
          <w:rFonts w:asciiTheme="minorHAnsi" w:hAnsiTheme="minorHAnsi" w:cstheme="minorHAnsi"/>
          <w:sz w:val="22"/>
          <w:szCs w:val="22"/>
          <w:u w:val="none"/>
        </w:rPr>
      </w:pPr>
      <w:r w:rsidRPr="00CF76DA">
        <w:rPr>
          <w:rFonts w:asciiTheme="minorHAnsi" w:hAnsiTheme="minorHAnsi" w:cstheme="minorHAnsi"/>
          <w:sz w:val="22"/>
          <w:szCs w:val="22"/>
          <w:u w:val="none"/>
        </w:rPr>
        <w:t>AFFECTATION</w:t>
      </w:r>
    </w:p>
    <w:tbl>
      <w:tblPr>
        <w:tblW w:w="10245" w:type="dxa"/>
        <w:tblLook w:val="01E0" w:firstRow="1" w:lastRow="1" w:firstColumn="1" w:lastColumn="1" w:noHBand="0" w:noVBand="0"/>
      </w:tblPr>
      <w:tblGrid>
        <w:gridCol w:w="1980"/>
        <w:gridCol w:w="8265"/>
      </w:tblGrid>
      <w:tr w:rsidR="000E0157" w:rsidRPr="00CF76DA" w:rsidTr="002114FA">
        <w:tc>
          <w:tcPr>
            <w:tcW w:w="1980" w:type="dxa"/>
          </w:tcPr>
          <w:p w:rsidR="000E0157" w:rsidRPr="00CF76DA" w:rsidRDefault="000E0157"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POLE</w:t>
            </w:r>
          </w:p>
        </w:tc>
        <w:tc>
          <w:tcPr>
            <w:tcW w:w="8265" w:type="dxa"/>
          </w:tcPr>
          <w:p w:rsidR="000E0157" w:rsidRPr="00CF76DA" w:rsidRDefault="000E0157"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OUEST</w:t>
            </w:r>
          </w:p>
        </w:tc>
      </w:tr>
      <w:tr w:rsidR="000E0157" w:rsidRPr="00CF76DA" w:rsidTr="002114FA">
        <w:tc>
          <w:tcPr>
            <w:tcW w:w="1980" w:type="dxa"/>
          </w:tcPr>
          <w:p w:rsidR="000E0157" w:rsidRPr="00CF76DA" w:rsidRDefault="000E0157"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Structure interne</w:t>
            </w:r>
          </w:p>
        </w:tc>
        <w:tc>
          <w:tcPr>
            <w:tcW w:w="8265" w:type="dxa"/>
          </w:tcPr>
          <w:p w:rsidR="000E0157" w:rsidRPr="00CF76DA" w:rsidRDefault="000E0157"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69G38 AMBULATOIRE</w:t>
            </w:r>
          </w:p>
        </w:tc>
      </w:tr>
      <w:tr w:rsidR="00886C13" w:rsidRPr="00CF76DA" w:rsidTr="002114FA">
        <w:tc>
          <w:tcPr>
            <w:tcW w:w="1980" w:type="dxa"/>
          </w:tcPr>
          <w:p w:rsidR="00886C13" w:rsidRPr="00CF76DA" w:rsidRDefault="00886C13"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Unité de soins</w:t>
            </w:r>
          </w:p>
        </w:tc>
        <w:tc>
          <w:tcPr>
            <w:tcW w:w="8265" w:type="dxa"/>
          </w:tcPr>
          <w:p w:rsidR="00886C13" w:rsidRPr="00CF76DA" w:rsidRDefault="0019072A" w:rsidP="00FC3FE0">
            <w:pPr>
              <w:spacing w:line="300" w:lineRule="auto"/>
              <w:rPr>
                <w:rFonts w:asciiTheme="minorHAnsi" w:hAnsiTheme="minorHAnsi"/>
                <w:sz w:val="22"/>
                <w:szCs w:val="22"/>
              </w:rPr>
            </w:pPr>
            <w:r>
              <w:rPr>
                <w:rFonts w:asciiTheme="minorHAnsi" w:hAnsiTheme="minorHAnsi"/>
                <w:sz w:val="22"/>
                <w:szCs w:val="22"/>
              </w:rPr>
              <w:t xml:space="preserve">Centre Médico-Psychologique de Perrache (80%) </w:t>
            </w:r>
          </w:p>
          <w:p w:rsidR="00886C13" w:rsidRPr="00CF76DA" w:rsidRDefault="0019072A" w:rsidP="00FC3FE0">
            <w:pPr>
              <w:spacing w:line="300" w:lineRule="auto"/>
              <w:rPr>
                <w:rFonts w:asciiTheme="minorHAnsi" w:hAnsiTheme="minorHAnsi"/>
                <w:sz w:val="22"/>
                <w:szCs w:val="22"/>
              </w:rPr>
            </w:pPr>
            <w:r>
              <w:rPr>
                <w:rFonts w:asciiTheme="minorHAnsi" w:hAnsiTheme="minorHAnsi"/>
                <w:sz w:val="22"/>
                <w:szCs w:val="22"/>
              </w:rPr>
              <w:t xml:space="preserve">Centre d’Accueil Thérapeutique à Temps Partiel de Perrache (20%) </w:t>
            </w:r>
          </w:p>
        </w:tc>
      </w:tr>
      <w:tr w:rsidR="00886C13" w:rsidRPr="00CF76DA" w:rsidTr="002114FA">
        <w:trPr>
          <w:trHeight w:val="88"/>
        </w:trPr>
        <w:tc>
          <w:tcPr>
            <w:tcW w:w="1980" w:type="dxa"/>
          </w:tcPr>
          <w:p w:rsidR="00886C13" w:rsidRPr="00CF76DA" w:rsidRDefault="00886C13" w:rsidP="00FC3FE0">
            <w:pPr>
              <w:pStyle w:val="Corpsdetexte2"/>
              <w:tabs>
                <w:tab w:val="num" w:pos="-374"/>
              </w:tabs>
              <w:spacing w:line="300" w:lineRule="auto"/>
              <w:ind w:right="0"/>
              <w:rPr>
                <w:rFonts w:asciiTheme="minorHAnsi" w:hAnsiTheme="minorHAnsi" w:cstheme="minorHAnsi"/>
                <w:bCs/>
                <w:sz w:val="22"/>
                <w:szCs w:val="22"/>
              </w:rPr>
            </w:pPr>
            <w:r w:rsidRPr="00CF76DA">
              <w:rPr>
                <w:rFonts w:asciiTheme="minorHAnsi" w:hAnsiTheme="minorHAnsi" w:cstheme="minorHAnsi"/>
                <w:bCs/>
                <w:sz w:val="22"/>
                <w:szCs w:val="22"/>
              </w:rPr>
              <w:t>Unité fonctionnelle</w:t>
            </w:r>
          </w:p>
        </w:tc>
        <w:tc>
          <w:tcPr>
            <w:tcW w:w="8265" w:type="dxa"/>
          </w:tcPr>
          <w:p w:rsidR="00886C13" w:rsidRPr="00CF76DA" w:rsidRDefault="00886C13" w:rsidP="00FC3FE0">
            <w:pPr>
              <w:spacing w:line="300" w:lineRule="auto"/>
              <w:rPr>
                <w:rFonts w:asciiTheme="minorHAnsi" w:hAnsiTheme="minorHAnsi"/>
                <w:sz w:val="22"/>
                <w:szCs w:val="22"/>
              </w:rPr>
            </w:pPr>
            <w:r w:rsidRPr="00CF76DA">
              <w:rPr>
                <w:rFonts w:asciiTheme="minorHAnsi" w:hAnsiTheme="minorHAnsi"/>
                <w:sz w:val="22"/>
                <w:szCs w:val="22"/>
              </w:rPr>
              <w:t>2022</w:t>
            </w:r>
          </w:p>
          <w:p w:rsidR="00886C13" w:rsidRPr="00CF76DA" w:rsidRDefault="00886C13" w:rsidP="00FC3FE0">
            <w:pPr>
              <w:spacing w:line="300" w:lineRule="auto"/>
              <w:rPr>
                <w:rFonts w:asciiTheme="minorHAnsi" w:hAnsiTheme="minorHAnsi"/>
                <w:sz w:val="22"/>
                <w:szCs w:val="22"/>
              </w:rPr>
            </w:pPr>
            <w:r w:rsidRPr="00CF76DA">
              <w:rPr>
                <w:rFonts w:asciiTheme="minorHAnsi" w:hAnsiTheme="minorHAnsi"/>
                <w:sz w:val="22"/>
                <w:szCs w:val="22"/>
              </w:rPr>
              <w:t>2273</w:t>
            </w:r>
          </w:p>
        </w:tc>
      </w:tr>
    </w:tbl>
    <w:p w:rsidR="00411F7D" w:rsidRDefault="001A323D" w:rsidP="00FC3FE0">
      <w:pPr>
        <w:pStyle w:val="Titre2"/>
        <w:numPr>
          <w:ilvl w:val="0"/>
          <w:numId w:val="1"/>
        </w:numPr>
        <w:tabs>
          <w:tab w:val="num" w:pos="374"/>
        </w:tabs>
        <w:spacing w:before="240" w:after="240"/>
        <w:ind w:left="540" w:hanging="525"/>
        <w:jc w:val="both"/>
        <w:rPr>
          <w:rFonts w:asciiTheme="minorHAnsi" w:hAnsiTheme="minorHAnsi" w:cstheme="minorHAnsi"/>
          <w:sz w:val="22"/>
          <w:szCs w:val="22"/>
          <w:u w:val="none"/>
        </w:rPr>
      </w:pPr>
      <w:r w:rsidRPr="00CF76DA">
        <w:rPr>
          <w:rFonts w:asciiTheme="minorHAnsi" w:hAnsiTheme="minorHAnsi" w:cstheme="minorHAnsi"/>
          <w:sz w:val="22"/>
          <w:szCs w:val="22"/>
          <w:u w:val="none"/>
        </w:rPr>
        <w:t>CARACTERISTIQUES DU LIEU D’EXERCICE</w:t>
      </w:r>
    </w:p>
    <w:p w:rsidR="00F25CAB" w:rsidRPr="002114FA" w:rsidRDefault="00F25CAB" w:rsidP="00FC3FE0">
      <w:p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Le pôle Ouest de psychiatrie générale assure la psychiatrie de service public du secteur 69G38 Lyon rive droite (Lyon 1, 2</w:t>
      </w:r>
      <w:r w:rsidR="008660E4" w:rsidRPr="002114FA">
        <w:rPr>
          <w:rFonts w:asciiTheme="minorHAnsi" w:hAnsiTheme="minorHAnsi" w:cstheme="minorHAnsi"/>
          <w:sz w:val="22"/>
          <w:szCs w:val="22"/>
        </w:rPr>
        <w:t>,</w:t>
      </w:r>
      <w:r w:rsidRPr="002114FA">
        <w:rPr>
          <w:rFonts w:asciiTheme="minorHAnsi" w:hAnsiTheme="minorHAnsi" w:cstheme="minorHAnsi"/>
          <w:sz w:val="22"/>
          <w:szCs w:val="22"/>
        </w:rPr>
        <w:t xml:space="preserve"> 4 et 5), communes de Caluire, Rillieux-la-Pape, Neuville-sur-Saône et limitrophes, </w:t>
      </w:r>
      <w:r w:rsidRPr="002114FA">
        <w:rPr>
          <w:rFonts w:asciiTheme="minorHAnsi" w:hAnsiTheme="minorHAnsi" w:cstheme="minorHAnsi"/>
          <w:sz w:val="22"/>
          <w:szCs w:val="22"/>
        </w:rPr>
        <w:lastRenderedPageBreak/>
        <w:t>Vaulx-en-Velin. Le pôle Ouest est au service d’un bassin de population de 227 835 habitants de plus de 16 ans.</w:t>
      </w:r>
    </w:p>
    <w:p w:rsidR="00F25CAB" w:rsidRPr="002114FA" w:rsidRDefault="00F25CAB" w:rsidP="00FC3FE0">
      <w:p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 xml:space="preserve">Le pôle est organisé autour de </w:t>
      </w:r>
      <w:r w:rsidR="0019072A">
        <w:rPr>
          <w:rFonts w:asciiTheme="minorHAnsi" w:hAnsiTheme="minorHAnsi" w:cstheme="minorHAnsi"/>
          <w:sz w:val="22"/>
          <w:szCs w:val="22"/>
        </w:rPr>
        <w:t>3</w:t>
      </w:r>
      <w:r w:rsidRPr="002114FA">
        <w:rPr>
          <w:rFonts w:asciiTheme="minorHAnsi" w:hAnsiTheme="minorHAnsi" w:cstheme="minorHAnsi"/>
          <w:sz w:val="22"/>
          <w:szCs w:val="22"/>
        </w:rPr>
        <w:t xml:space="preserve"> services : service d’hospitalisation complète, service de liaison et service ambulatoire.</w:t>
      </w:r>
    </w:p>
    <w:p w:rsidR="00F25CAB" w:rsidRPr="002114FA" w:rsidRDefault="00F25CAB" w:rsidP="00FC3FE0">
      <w:pPr>
        <w:spacing w:line="300" w:lineRule="auto"/>
        <w:jc w:val="both"/>
        <w:rPr>
          <w:rFonts w:asciiTheme="minorHAnsi" w:hAnsiTheme="minorHAnsi" w:cstheme="minorHAnsi"/>
          <w:sz w:val="22"/>
          <w:szCs w:val="22"/>
        </w:rPr>
      </w:pPr>
    </w:p>
    <w:p w:rsidR="00F25CAB" w:rsidRPr="002114FA" w:rsidRDefault="00F25CAB" w:rsidP="00FC3FE0">
      <w:p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L’entrée dans les soins – hors hospitalisation en urgence – est organisée depuis deux centres d’accueil, d’évaluation et d’orientation (CADEO). Le service de liaison assure la liaison entre les dispositifs du secteur, et entre les dispositifs de secteur et le domicile du patient.</w:t>
      </w:r>
    </w:p>
    <w:p w:rsidR="00F25CAB" w:rsidRPr="002114FA" w:rsidRDefault="00F25CAB" w:rsidP="00FC3FE0">
      <w:pPr>
        <w:spacing w:line="300" w:lineRule="auto"/>
        <w:jc w:val="both"/>
        <w:rPr>
          <w:rFonts w:asciiTheme="minorHAnsi" w:hAnsiTheme="minorHAnsi" w:cstheme="minorHAnsi"/>
          <w:sz w:val="22"/>
          <w:szCs w:val="22"/>
        </w:rPr>
      </w:pPr>
    </w:p>
    <w:p w:rsidR="00F25CAB" w:rsidRPr="002114FA" w:rsidRDefault="00F25CAB" w:rsidP="00FC3FE0">
      <w:p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Le pôle Ouest comprend :</w:t>
      </w:r>
    </w:p>
    <w:p w:rsidR="00F25CAB" w:rsidRPr="002114FA" w:rsidRDefault="00F25CAB"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Le service hospitalisation complète, à destination à l’ensemble des patients du pôle, comprend quatre unités d’hospitalisations : Georges Lanteri-Laura, Georges Canguilhem, Françoise Do</w:t>
      </w:r>
      <w:r w:rsidR="0083620C" w:rsidRPr="002114FA">
        <w:rPr>
          <w:rFonts w:asciiTheme="minorHAnsi" w:hAnsiTheme="minorHAnsi" w:cstheme="minorHAnsi"/>
          <w:sz w:val="22"/>
          <w:szCs w:val="22"/>
        </w:rPr>
        <w:t xml:space="preserve">lto, et Jean-Bertrand </w:t>
      </w:r>
      <w:proofErr w:type="spellStart"/>
      <w:r w:rsidR="0083620C" w:rsidRPr="002114FA">
        <w:rPr>
          <w:rFonts w:asciiTheme="minorHAnsi" w:hAnsiTheme="minorHAnsi" w:cstheme="minorHAnsi"/>
          <w:sz w:val="22"/>
          <w:szCs w:val="22"/>
        </w:rPr>
        <w:t>Pontalis</w:t>
      </w:r>
      <w:proofErr w:type="spellEnd"/>
      <w:r w:rsidR="0019072A">
        <w:rPr>
          <w:rFonts w:asciiTheme="minorHAnsi" w:hAnsiTheme="minorHAnsi" w:cstheme="minorHAnsi"/>
          <w:sz w:val="22"/>
          <w:szCs w:val="22"/>
        </w:rPr>
        <w:t> ;</w:t>
      </w:r>
    </w:p>
    <w:p w:rsidR="00F25CAB" w:rsidRPr="002114FA" w:rsidRDefault="00F25CAB"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Le service ambulatoire avec trois centres médico-psychologiques (CMP), trois centres d’accueil thérapeutique à temps partiel (CATTP), deux centres d’accueil, d’évalu</w:t>
      </w:r>
      <w:r w:rsidR="0083620C" w:rsidRPr="002114FA">
        <w:rPr>
          <w:rFonts w:asciiTheme="minorHAnsi" w:hAnsiTheme="minorHAnsi" w:cstheme="minorHAnsi"/>
          <w:sz w:val="22"/>
          <w:szCs w:val="22"/>
        </w:rPr>
        <w:t>ation et d’orientation (CADEO)</w:t>
      </w:r>
      <w:r w:rsidR="0019072A">
        <w:rPr>
          <w:rFonts w:asciiTheme="minorHAnsi" w:hAnsiTheme="minorHAnsi" w:cstheme="minorHAnsi"/>
          <w:sz w:val="22"/>
          <w:szCs w:val="22"/>
        </w:rPr>
        <w:t> ;</w:t>
      </w:r>
    </w:p>
    <w:p w:rsidR="00F25CAB" w:rsidRDefault="00F25CAB"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 xml:space="preserve">Le service de liaison avec un hôpital de jour (HDJ) de crise et une équipe mobile polaire qui gère </w:t>
      </w:r>
      <w:r w:rsidR="0019072A">
        <w:rPr>
          <w:rFonts w:asciiTheme="minorHAnsi" w:hAnsiTheme="minorHAnsi" w:cstheme="minorHAnsi"/>
          <w:sz w:val="22"/>
          <w:szCs w:val="22"/>
        </w:rPr>
        <w:t>notamment le dispositif Roussy.</w:t>
      </w:r>
    </w:p>
    <w:p w:rsidR="0056272B" w:rsidRDefault="00F21F12" w:rsidP="00FC3FE0">
      <w:pPr>
        <w:pStyle w:val="Titre2"/>
        <w:numPr>
          <w:ilvl w:val="0"/>
          <w:numId w:val="1"/>
        </w:numPr>
        <w:tabs>
          <w:tab w:val="num" w:pos="374"/>
        </w:tabs>
        <w:spacing w:before="240" w:after="240"/>
        <w:ind w:left="540" w:hanging="525"/>
        <w:jc w:val="both"/>
        <w:rPr>
          <w:rFonts w:asciiTheme="minorHAnsi" w:hAnsiTheme="minorHAnsi" w:cstheme="minorHAnsi"/>
          <w:sz w:val="22"/>
          <w:szCs w:val="22"/>
          <w:u w:val="none"/>
        </w:rPr>
      </w:pPr>
      <w:r w:rsidRPr="00CF76DA">
        <w:rPr>
          <w:rFonts w:asciiTheme="minorHAnsi" w:hAnsiTheme="minorHAnsi" w:cstheme="minorHAnsi"/>
          <w:sz w:val="22"/>
          <w:szCs w:val="22"/>
          <w:u w:val="none"/>
        </w:rPr>
        <w:t>DEFI</w:t>
      </w:r>
      <w:r w:rsidR="0056272B" w:rsidRPr="00CF76DA">
        <w:rPr>
          <w:rFonts w:asciiTheme="minorHAnsi" w:hAnsiTheme="minorHAnsi" w:cstheme="minorHAnsi"/>
          <w:sz w:val="22"/>
          <w:szCs w:val="22"/>
          <w:u w:val="none"/>
        </w:rPr>
        <w:t>NITION GENERALE DE LA FONCTION</w:t>
      </w:r>
    </w:p>
    <w:p w:rsidR="002A068C" w:rsidRDefault="002A068C" w:rsidP="00FC3FE0">
      <w:p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Le neuropsychologue jongle entre dialogue et examens pour déterminer les sources d'un trouble neurologique et/ou psychologique chez le patient.</w:t>
      </w:r>
    </w:p>
    <w:p w:rsidR="0019072A" w:rsidRPr="002114FA" w:rsidRDefault="0019072A" w:rsidP="00FC3FE0">
      <w:pPr>
        <w:spacing w:line="300" w:lineRule="auto"/>
        <w:jc w:val="both"/>
        <w:rPr>
          <w:rFonts w:asciiTheme="minorHAnsi" w:hAnsiTheme="minorHAnsi" w:cstheme="minorHAnsi"/>
          <w:sz w:val="22"/>
          <w:szCs w:val="22"/>
        </w:rPr>
      </w:pPr>
    </w:p>
    <w:p w:rsidR="002A068C" w:rsidRDefault="002A068C" w:rsidP="00FC3FE0">
      <w:p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Son action se décompose en trois phases :</w:t>
      </w:r>
    </w:p>
    <w:p w:rsidR="0019072A" w:rsidRPr="002114FA" w:rsidRDefault="0019072A" w:rsidP="0019072A">
      <w:pPr>
        <w:jc w:val="both"/>
        <w:rPr>
          <w:rFonts w:asciiTheme="minorHAnsi" w:hAnsiTheme="minorHAnsi" w:cstheme="minorHAnsi"/>
          <w:sz w:val="22"/>
          <w:szCs w:val="22"/>
        </w:rPr>
      </w:pPr>
    </w:p>
    <w:p w:rsidR="0083620C" w:rsidRDefault="0083620C" w:rsidP="00FC3FE0">
      <w:pPr>
        <w:pStyle w:val="Paragraphedeliste"/>
        <w:numPr>
          <w:ilvl w:val="0"/>
          <w:numId w:val="33"/>
        </w:numPr>
        <w:spacing w:line="300" w:lineRule="auto"/>
        <w:jc w:val="both"/>
        <w:rPr>
          <w:rFonts w:asciiTheme="minorHAnsi" w:hAnsiTheme="minorHAnsi" w:cs="Segoe UI"/>
          <w:sz w:val="22"/>
          <w:szCs w:val="22"/>
        </w:rPr>
      </w:pPr>
      <w:r w:rsidRPr="0083620C">
        <w:rPr>
          <w:rStyle w:val="lev"/>
          <w:rFonts w:asciiTheme="minorHAnsi" w:hAnsiTheme="minorHAnsi" w:cs="Segoe UI"/>
          <w:sz w:val="22"/>
          <w:szCs w:val="22"/>
        </w:rPr>
        <w:t>Établissement</w:t>
      </w:r>
      <w:r w:rsidR="002A068C" w:rsidRPr="0083620C">
        <w:rPr>
          <w:rStyle w:val="lev"/>
          <w:rFonts w:asciiTheme="minorHAnsi" w:hAnsiTheme="minorHAnsi" w:cs="Segoe UI"/>
          <w:sz w:val="22"/>
          <w:szCs w:val="22"/>
        </w:rPr>
        <w:t xml:space="preserve"> d'un diagnostic</w:t>
      </w:r>
      <w:r w:rsidR="002A068C" w:rsidRPr="0083620C">
        <w:rPr>
          <w:rFonts w:asciiTheme="minorHAnsi" w:hAnsiTheme="minorHAnsi" w:cs="Segoe UI"/>
          <w:sz w:val="22"/>
          <w:szCs w:val="22"/>
        </w:rPr>
        <w:t xml:space="preserve">, par un examen et un entretien précis avec le patient, l'étude de ses antécédents médicaux et la </w:t>
      </w:r>
      <w:r w:rsidR="002A068C" w:rsidRPr="00FC3FE0">
        <w:rPr>
          <w:rFonts w:asciiTheme="minorHAnsi" w:hAnsiTheme="minorHAnsi" w:cstheme="minorHAnsi"/>
          <w:sz w:val="22"/>
          <w:szCs w:val="22"/>
        </w:rPr>
        <w:t>prescription</w:t>
      </w:r>
      <w:r w:rsidR="002A068C" w:rsidRPr="0083620C">
        <w:rPr>
          <w:rFonts w:asciiTheme="minorHAnsi" w:hAnsiTheme="minorHAnsi" w:cs="Segoe UI"/>
          <w:sz w:val="22"/>
          <w:szCs w:val="22"/>
        </w:rPr>
        <w:t xml:space="preserve"> </w:t>
      </w:r>
      <w:r w:rsidR="002A068C" w:rsidRPr="002114FA">
        <w:rPr>
          <w:rFonts w:asciiTheme="minorHAnsi" w:hAnsiTheme="minorHAnsi" w:cstheme="minorHAnsi"/>
          <w:sz w:val="22"/>
          <w:szCs w:val="22"/>
        </w:rPr>
        <w:t>d'ex</w:t>
      </w:r>
      <w:r w:rsidRPr="002114FA">
        <w:rPr>
          <w:rFonts w:asciiTheme="minorHAnsi" w:hAnsiTheme="minorHAnsi" w:cstheme="minorHAnsi"/>
          <w:sz w:val="22"/>
          <w:szCs w:val="22"/>
        </w:rPr>
        <w:t>amens</w:t>
      </w:r>
      <w:r w:rsidRPr="0083620C">
        <w:rPr>
          <w:rFonts w:asciiTheme="minorHAnsi" w:hAnsiTheme="minorHAnsi" w:cs="Segoe UI"/>
          <w:sz w:val="22"/>
          <w:szCs w:val="22"/>
        </w:rPr>
        <w:t xml:space="preserve"> complémentaires si besoin</w:t>
      </w:r>
      <w:r w:rsidR="0019072A">
        <w:rPr>
          <w:rFonts w:asciiTheme="minorHAnsi" w:hAnsiTheme="minorHAnsi" w:cs="Segoe UI"/>
          <w:sz w:val="22"/>
          <w:szCs w:val="22"/>
        </w:rPr>
        <w:t> ;</w:t>
      </w:r>
    </w:p>
    <w:p w:rsidR="0019072A" w:rsidRDefault="0019072A" w:rsidP="0019072A">
      <w:pPr>
        <w:pStyle w:val="Paragraphedeliste"/>
        <w:jc w:val="both"/>
        <w:rPr>
          <w:rFonts w:asciiTheme="minorHAnsi" w:hAnsiTheme="minorHAnsi" w:cs="Segoe UI"/>
          <w:sz w:val="22"/>
          <w:szCs w:val="22"/>
        </w:rPr>
      </w:pPr>
    </w:p>
    <w:p w:rsidR="0083620C" w:rsidRDefault="0083620C" w:rsidP="00FC3FE0">
      <w:pPr>
        <w:pStyle w:val="Paragraphedeliste"/>
        <w:numPr>
          <w:ilvl w:val="0"/>
          <w:numId w:val="33"/>
        </w:numPr>
        <w:spacing w:line="300" w:lineRule="auto"/>
        <w:jc w:val="both"/>
        <w:rPr>
          <w:rFonts w:asciiTheme="minorHAnsi" w:hAnsiTheme="minorHAnsi" w:cs="Segoe UI"/>
          <w:sz w:val="22"/>
          <w:szCs w:val="22"/>
        </w:rPr>
      </w:pPr>
      <w:r w:rsidRPr="0083620C">
        <w:rPr>
          <w:rStyle w:val="lev"/>
          <w:rFonts w:asciiTheme="minorHAnsi" w:hAnsiTheme="minorHAnsi" w:cs="Segoe UI"/>
          <w:sz w:val="22"/>
          <w:szCs w:val="22"/>
        </w:rPr>
        <w:t>Mise</w:t>
      </w:r>
      <w:r w:rsidR="002A068C" w:rsidRPr="0083620C">
        <w:rPr>
          <w:rStyle w:val="lev"/>
          <w:rFonts w:asciiTheme="minorHAnsi" w:hAnsiTheme="minorHAnsi" w:cs="Segoe UI"/>
          <w:sz w:val="22"/>
          <w:szCs w:val="22"/>
        </w:rPr>
        <w:t xml:space="preserve"> en place d'un protocole de soin </w:t>
      </w:r>
      <w:r w:rsidR="002A068C" w:rsidRPr="0083620C">
        <w:rPr>
          <w:rFonts w:asciiTheme="minorHAnsi" w:hAnsiTheme="minorHAnsi" w:cs="Segoe UI"/>
          <w:sz w:val="22"/>
          <w:szCs w:val="22"/>
        </w:rPr>
        <w:t xml:space="preserve">: tests, exercices de rééducation, cercles de parole... seul ou en groupe. Le patient peut </w:t>
      </w:r>
      <w:r w:rsidR="002A068C" w:rsidRPr="00FC3FE0">
        <w:rPr>
          <w:rFonts w:asciiTheme="minorHAnsi" w:hAnsiTheme="minorHAnsi" w:cstheme="minorHAnsi"/>
          <w:sz w:val="22"/>
          <w:szCs w:val="22"/>
        </w:rPr>
        <w:t>également</w:t>
      </w:r>
      <w:r w:rsidR="002A068C" w:rsidRPr="0083620C">
        <w:rPr>
          <w:rFonts w:asciiTheme="minorHAnsi" w:hAnsiTheme="minorHAnsi" w:cs="Segoe UI"/>
          <w:sz w:val="22"/>
          <w:szCs w:val="22"/>
        </w:rPr>
        <w:t xml:space="preserve"> être envoyé auprès d'un autre professionnel spécialisé dans les maladies neuropsychologiques ou la rééducation des f</w:t>
      </w:r>
      <w:r w:rsidR="00D05808" w:rsidRPr="0083620C">
        <w:rPr>
          <w:rFonts w:asciiTheme="minorHAnsi" w:hAnsiTheme="minorHAnsi" w:cs="Segoe UI"/>
          <w:sz w:val="22"/>
          <w:szCs w:val="22"/>
        </w:rPr>
        <w:t>onctions cognitives</w:t>
      </w:r>
      <w:r w:rsidR="0019072A">
        <w:rPr>
          <w:rFonts w:asciiTheme="minorHAnsi" w:hAnsiTheme="minorHAnsi" w:cs="Segoe UI"/>
          <w:sz w:val="22"/>
          <w:szCs w:val="22"/>
        </w:rPr>
        <w:t> ;</w:t>
      </w:r>
    </w:p>
    <w:p w:rsidR="0019072A" w:rsidRPr="0019072A" w:rsidRDefault="0019072A" w:rsidP="0019072A">
      <w:pPr>
        <w:jc w:val="both"/>
        <w:rPr>
          <w:rFonts w:asciiTheme="minorHAnsi" w:hAnsiTheme="minorHAnsi" w:cs="Segoe UI"/>
          <w:sz w:val="22"/>
          <w:szCs w:val="22"/>
        </w:rPr>
      </w:pPr>
    </w:p>
    <w:p w:rsidR="002A068C" w:rsidRPr="0083620C" w:rsidRDefault="0083620C" w:rsidP="00FC3FE0">
      <w:pPr>
        <w:pStyle w:val="Paragraphedeliste"/>
        <w:numPr>
          <w:ilvl w:val="0"/>
          <w:numId w:val="33"/>
        </w:numPr>
        <w:spacing w:line="300" w:lineRule="auto"/>
        <w:jc w:val="both"/>
        <w:rPr>
          <w:rFonts w:asciiTheme="minorHAnsi" w:hAnsiTheme="minorHAnsi" w:cs="Segoe UI"/>
          <w:sz w:val="22"/>
          <w:szCs w:val="22"/>
        </w:rPr>
      </w:pPr>
      <w:r w:rsidRPr="0083620C">
        <w:rPr>
          <w:rStyle w:val="lev"/>
          <w:rFonts w:asciiTheme="minorHAnsi" w:hAnsiTheme="minorHAnsi" w:cs="Segoe UI"/>
          <w:sz w:val="22"/>
          <w:szCs w:val="22"/>
        </w:rPr>
        <w:t>Suivi</w:t>
      </w:r>
      <w:r w:rsidR="002A068C" w:rsidRPr="0083620C">
        <w:rPr>
          <w:rStyle w:val="lev"/>
          <w:rFonts w:asciiTheme="minorHAnsi" w:hAnsiTheme="minorHAnsi" w:cs="Segoe UI"/>
          <w:sz w:val="22"/>
          <w:szCs w:val="22"/>
        </w:rPr>
        <w:t xml:space="preserve"> du patient</w:t>
      </w:r>
    </w:p>
    <w:p w:rsidR="002A068C" w:rsidRDefault="002A068C" w:rsidP="00FC3FE0">
      <w:pPr>
        <w:spacing w:line="300" w:lineRule="auto"/>
        <w:jc w:val="both"/>
        <w:rPr>
          <w:rFonts w:asciiTheme="minorHAnsi" w:hAnsiTheme="minorHAnsi" w:cs="Segoe UI"/>
          <w:sz w:val="22"/>
          <w:szCs w:val="22"/>
        </w:rPr>
      </w:pPr>
      <w:r w:rsidRPr="00CF76DA">
        <w:rPr>
          <w:rFonts w:asciiTheme="minorHAnsi" w:hAnsiTheme="minorHAnsi" w:cs="Segoe UI"/>
          <w:sz w:val="22"/>
          <w:szCs w:val="22"/>
        </w:rPr>
        <w:t xml:space="preserve">Auprès des </w:t>
      </w:r>
      <w:r w:rsidRPr="00FC3FE0">
        <w:rPr>
          <w:rFonts w:asciiTheme="minorHAnsi" w:hAnsiTheme="minorHAnsi" w:cstheme="minorHAnsi"/>
          <w:sz w:val="22"/>
          <w:szCs w:val="22"/>
        </w:rPr>
        <w:t>familles</w:t>
      </w:r>
      <w:r w:rsidRPr="00CF76DA">
        <w:rPr>
          <w:rFonts w:asciiTheme="minorHAnsi" w:hAnsiTheme="minorHAnsi" w:cs="Segoe UI"/>
          <w:sz w:val="22"/>
          <w:szCs w:val="22"/>
        </w:rPr>
        <w:t xml:space="preserve">, le </w:t>
      </w:r>
      <w:r w:rsidRPr="002114FA">
        <w:rPr>
          <w:rFonts w:asciiTheme="minorHAnsi" w:hAnsiTheme="minorHAnsi" w:cstheme="minorHAnsi"/>
          <w:sz w:val="22"/>
          <w:szCs w:val="22"/>
        </w:rPr>
        <w:t>neuropsychologue</w:t>
      </w:r>
      <w:r w:rsidRPr="00CF76DA">
        <w:rPr>
          <w:rFonts w:asciiTheme="minorHAnsi" w:hAnsiTheme="minorHAnsi" w:cs="Segoe UI"/>
          <w:sz w:val="22"/>
          <w:szCs w:val="22"/>
        </w:rPr>
        <w:t xml:space="preserve"> remplit également des </w:t>
      </w:r>
      <w:r w:rsidRPr="00CF76DA">
        <w:rPr>
          <w:rStyle w:val="lev"/>
          <w:rFonts w:asciiTheme="minorHAnsi" w:hAnsiTheme="minorHAnsi" w:cs="Segoe UI"/>
          <w:sz w:val="22"/>
          <w:szCs w:val="22"/>
        </w:rPr>
        <w:t>missions de conseil et de sensibilisation</w:t>
      </w:r>
      <w:r w:rsidRPr="00CF76DA">
        <w:rPr>
          <w:rFonts w:asciiTheme="minorHAnsi" w:hAnsiTheme="minorHAnsi" w:cs="Segoe UI"/>
          <w:sz w:val="22"/>
          <w:szCs w:val="22"/>
        </w:rPr>
        <w:t>.</w:t>
      </w:r>
    </w:p>
    <w:p w:rsidR="00F07C7E" w:rsidRDefault="00F07C7E" w:rsidP="0019072A">
      <w:pPr>
        <w:jc w:val="both"/>
        <w:rPr>
          <w:rFonts w:asciiTheme="minorHAnsi" w:hAnsiTheme="minorHAnsi" w:cs="Segoe UI"/>
          <w:sz w:val="22"/>
          <w:szCs w:val="22"/>
        </w:rPr>
      </w:pPr>
    </w:p>
    <w:p w:rsidR="0019072A" w:rsidRPr="00CF76DA" w:rsidRDefault="0019072A" w:rsidP="0019072A">
      <w:pPr>
        <w:jc w:val="both"/>
        <w:rPr>
          <w:rFonts w:asciiTheme="minorHAnsi" w:hAnsiTheme="minorHAnsi" w:cs="Segoe UI"/>
          <w:sz w:val="22"/>
          <w:szCs w:val="22"/>
        </w:rPr>
      </w:pPr>
    </w:p>
    <w:p w:rsidR="001A323D" w:rsidRDefault="001A323D" w:rsidP="00FC3FE0">
      <w:pPr>
        <w:pStyle w:val="Titre2"/>
        <w:numPr>
          <w:ilvl w:val="0"/>
          <w:numId w:val="1"/>
        </w:numPr>
        <w:tabs>
          <w:tab w:val="num" w:pos="374"/>
        </w:tabs>
        <w:spacing w:before="240" w:after="240"/>
        <w:ind w:left="540" w:hanging="525"/>
        <w:jc w:val="both"/>
        <w:rPr>
          <w:rFonts w:asciiTheme="minorHAnsi" w:hAnsiTheme="minorHAnsi" w:cstheme="minorHAnsi"/>
          <w:sz w:val="22"/>
          <w:szCs w:val="22"/>
          <w:u w:val="none"/>
        </w:rPr>
      </w:pPr>
      <w:r w:rsidRPr="00CF76DA">
        <w:rPr>
          <w:rFonts w:asciiTheme="minorHAnsi" w:hAnsiTheme="minorHAnsi" w:cstheme="minorHAnsi"/>
          <w:sz w:val="22"/>
          <w:szCs w:val="22"/>
          <w:u w:val="none"/>
        </w:rPr>
        <w:lastRenderedPageBreak/>
        <w:t>ACTIVITES PRINCIPALES</w:t>
      </w:r>
    </w:p>
    <w:p w:rsidR="00411F7D" w:rsidRPr="002114FA" w:rsidRDefault="00AD70B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P</w:t>
      </w:r>
      <w:r w:rsidR="00411F7D" w:rsidRPr="002114FA">
        <w:rPr>
          <w:rFonts w:asciiTheme="minorHAnsi" w:hAnsiTheme="minorHAnsi" w:cstheme="minorHAnsi"/>
          <w:sz w:val="22"/>
          <w:szCs w:val="22"/>
        </w:rPr>
        <w:t>articipation aux temps de réunions d’équipe, cliniques et institutionnelles</w:t>
      </w:r>
      <w:r w:rsidR="0019072A">
        <w:rPr>
          <w:rFonts w:asciiTheme="minorHAnsi" w:hAnsiTheme="minorHAnsi" w:cstheme="minorHAnsi"/>
          <w:sz w:val="22"/>
          <w:szCs w:val="22"/>
        </w:rPr>
        <w:t> ;</w:t>
      </w:r>
    </w:p>
    <w:p w:rsidR="00AD70B6" w:rsidRPr="002114FA" w:rsidRDefault="00411F7D"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Participation et/ou encadrem</w:t>
      </w:r>
      <w:r w:rsidR="00AD70B6" w:rsidRPr="002114FA">
        <w:rPr>
          <w:rFonts w:asciiTheme="minorHAnsi" w:hAnsiTheme="minorHAnsi" w:cstheme="minorHAnsi"/>
          <w:sz w:val="22"/>
          <w:szCs w:val="22"/>
        </w:rPr>
        <w:t>ent d’activités thérapeutiques</w:t>
      </w:r>
      <w:r w:rsidR="0019072A">
        <w:rPr>
          <w:rFonts w:asciiTheme="minorHAnsi" w:hAnsiTheme="minorHAnsi" w:cstheme="minorHAnsi"/>
          <w:sz w:val="22"/>
          <w:szCs w:val="22"/>
        </w:rPr>
        <w:t> ;</w:t>
      </w:r>
    </w:p>
    <w:p w:rsidR="00AD70B6" w:rsidRPr="002114FA" w:rsidRDefault="00AD70B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Bilan psychologique (recueil d'information, entretien, interprétation et synthèse, restitution)</w:t>
      </w:r>
      <w:r w:rsidR="0019072A">
        <w:rPr>
          <w:rFonts w:asciiTheme="minorHAnsi" w:hAnsiTheme="minorHAnsi" w:cstheme="minorHAnsi"/>
          <w:sz w:val="22"/>
          <w:szCs w:val="22"/>
        </w:rPr>
        <w:t> ;</w:t>
      </w:r>
    </w:p>
    <w:p w:rsidR="00AD70B6" w:rsidRPr="002114FA" w:rsidRDefault="00AD70B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Conception et élaboration d'interventions psychologiques et thérapeutiques à visée préventive et curative auprès des patients et de leurs familles</w:t>
      </w:r>
      <w:r w:rsidR="0019072A">
        <w:rPr>
          <w:rFonts w:asciiTheme="minorHAnsi" w:hAnsiTheme="minorHAnsi" w:cstheme="minorHAnsi"/>
          <w:sz w:val="22"/>
          <w:szCs w:val="22"/>
        </w:rPr>
        <w:t> ;</w:t>
      </w:r>
    </w:p>
    <w:p w:rsidR="00AD70B6" w:rsidRPr="002114FA" w:rsidRDefault="00AD70B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Elaboration du diagnostic sur le fonctionnement psychique d'un patient</w:t>
      </w:r>
      <w:r w:rsidR="0019072A">
        <w:rPr>
          <w:rFonts w:asciiTheme="minorHAnsi" w:hAnsiTheme="minorHAnsi" w:cstheme="minorHAnsi"/>
          <w:sz w:val="22"/>
          <w:szCs w:val="22"/>
        </w:rPr>
        <w:t> ;</w:t>
      </w:r>
    </w:p>
    <w:p w:rsidR="00AD70B6" w:rsidRPr="002114FA" w:rsidRDefault="00AD70B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Pratiques d'entretiens individuels ou collectifs</w:t>
      </w:r>
      <w:r w:rsidR="0019072A">
        <w:rPr>
          <w:rFonts w:asciiTheme="minorHAnsi" w:hAnsiTheme="minorHAnsi" w:cstheme="minorHAnsi"/>
          <w:sz w:val="22"/>
          <w:szCs w:val="22"/>
        </w:rPr>
        <w:t> ;</w:t>
      </w:r>
    </w:p>
    <w:p w:rsidR="00AD70B6" w:rsidRPr="002114FA" w:rsidRDefault="00AD70B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Réalisation d'études et recherche en psychologie en lien avec les activités cliniques, enseignement, formation personnelle et vers autrui, expertises</w:t>
      </w:r>
      <w:r w:rsidR="0019072A">
        <w:rPr>
          <w:rFonts w:asciiTheme="minorHAnsi" w:hAnsiTheme="minorHAnsi" w:cstheme="minorHAnsi"/>
          <w:sz w:val="22"/>
          <w:szCs w:val="22"/>
        </w:rPr>
        <w:t> ;</w:t>
      </w:r>
    </w:p>
    <w:p w:rsidR="00AD70B6" w:rsidRPr="002114FA" w:rsidRDefault="00AD70B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Recueil et analyse des besoins et des demandes d'interventions</w:t>
      </w:r>
      <w:r w:rsidR="0019072A">
        <w:rPr>
          <w:rFonts w:asciiTheme="minorHAnsi" w:hAnsiTheme="minorHAnsi" w:cstheme="minorHAnsi"/>
          <w:sz w:val="22"/>
          <w:szCs w:val="22"/>
        </w:rPr>
        <w:t> ;</w:t>
      </w:r>
    </w:p>
    <w:p w:rsidR="00AD70B6" w:rsidRPr="002114FA" w:rsidRDefault="00AD70B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Travail d'évaluation par le biais de groupes de réflexion et de supervision théorico-clinique entre professionnel ou par toutes autres méthodes spécifiques</w:t>
      </w:r>
      <w:r w:rsidR="0019072A">
        <w:rPr>
          <w:rFonts w:asciiTheme="minorHAnsi" w:hAnsiTheme="minorHAnsi" w:cstheme="minorHAnsi"/>
          <w:sz w:val="22"/>
          <w:szCs w:val="22"/>
        </w:rPr>
        <w:t> ;</w:t>
      </w:r>
    </w:p>
    <w:p w:rsidR="00411F7D" w:rsidRPr="002114FA" w:rsidRDefault="00411F7D"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Participation active au partenariat externe (réseau, rencontres avec les partenaires : MDR, CCAS, SPIP, délégués à la s</w:t>
      </w:r>
      <w:r w:rsidR="00486BF6" w:rsidRPr="002114FA">
        <w:rPr>
          <w:rFonts w:asciiTheme="minorHAnsi" w:hAnsiTheme="minorHAnsi" w:cstheme="minorHAnsi"/>
          <w:sz w:val="22"/>
          <w:szCs w:val="22"/>
        </w:rPr>
        <w:t>a</w:t>
      </w:r>
      <w:r w:rsidR="00AD70B6" w:rsidRPr="002114FA">
        <w:rPr>
          <w:rFonts w:asciiTheme="minorHAnsi" w:hAnsiTheme="minorHAnsi" w:cstheme="minorHAnsi"/>
          <w:sz w:val="22"/>
          <w:szCs w:val="22"/>
        </w:rPr>
        <w:t>nté des différentes communes…)</w:t>
      </w:r>
      <w:r w:rsidR="0019072A">
        <w:rPr>
          <w:rFonts w:asciiTheme="minorHAnsi" w:hAnsiTheme="minorHAnsi" w:cstheme="minorHAnsi"/>
          <w:sz w:val="22"/>
          <w:szCs w:val="22"/>
        </w:rPr>
        <w:t> ;</w:t>
      </w:r>
    </w:p>
    <w:p w:rsidR="00CF76DA" w:rsidRPr="002114FA" w:rsidRDefault="00411F7D"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 xml:space="preserve">Participation au travail de réflexion et d’élaboration de projets en collaboration avec les autres partenaires </w:t>
      </w:r>
      <w:r w:rsidR="0083620C" w:rsidRPr="002114FA">
        <w:rPr>
          <w:rFonts w:asciiTheme="minorHAnsi" w:hAnsiTheme="minorHAnsi" w:cstheme="minorHAnsi"/>
          <w:sz w:val="22"/>
          <w:szCs w:val="22"/>
        </w:rPr>
        <w:t>des structures du pôle</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Evaluation et diagnostic</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Réalisation de tests psychométriques, neuropsychologiques et d’observations cliniques</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Rédaction de comptes rendus détaillés qui s’inscrivent dans une dynamique</w:t>
      </w:r>
      <w:r w:rsidR="0083620C" w:rsidRPr="002114FA">
        <w:rPr>
          <w:rFonts w:asciiTheme="minorHAnsi" w:hAnsiTheme="minorHAnsi" w:cstheme="minorHAnsi"/>
          <w:sz w:val="22"/>
          <w:szCs w:val="22"/>
        </w:rPr>
        <w:t xml:space="preserve"> pluridisciplinaire</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Participati</w:t>
      </w:r>
      <w:r w:rsidR="0083620C" w:rsidRPr="002114FA">
        <w:rPr>
          <w:rFonts w:asciiTheme="minorHAnsi" w:hAnsiTheme="minorHAnsi" w:cstheme="minorHAnsi"/>
          <w:sz w:val="22"/>
          <w:szCs w:val="22"/>
        </w:rPr>
        <w:t>on aux synthèses diagnostiques</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Parti</w:t>
      </w:r>
      <w:r w:rsidR="0083620C" w:rsidRPr="002114FA">
        <w:rPr>
          <w:rFonts w:asciiTheme="minorHAnsi" w:hAnsiTheme="minorHAnsi" w:cstheme="minorHAnsi"/>
          <w:sz w:val="22"/>
          <w:szCs w:val="22"/>
        </w:rPr>
        <w:t>cipation aux réunions d’équipe</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Travail en équipe pluridisciplinaire (psychiatre, infirmier, orthophoniste, ergothérapeute,</w:t>
      </w:r>
      <w:r w:rsidR="0083620C" w:rsidRPr="002114FA">
        <w:rPr>
          <w:rFonts w:asciiTheme="minorHAnsi" w:hAnsiTheme="minorHAnsi" w:cstheme="minorHAnsi"/>
          <w:sz w:val="22"/>
          <w:szCs w:val="22"/>
        </w:rPr>
        <w:t xml:space="preserve"> psychologue)</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Réflexion et formation concernant les prises en char</w:t>
      </w:r>
      <w:r w:rsidR="0083620C" w:rsidRPr="002114FA">
        <w:rPr>
          <w:rFonts w:asciiTheme="minorHAnsi" w:hAnsiTheme="minorHAnsi" w:cstheme="minorHAnsi"/>
          <w:sz w:val="22"/>
          <w:szCs w:val="22"/>
        </w:rPr>
        <w:t>ge et l’évolution des patients</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Participation aux études épidémiologiques, cognitives et aux recherches cliniques conduites</w:t>
      </w:r>
      <w:r w:rsidR="0083620C" w:rsidRPr="002114FA">
        <w:rPr>
          <w:rFonts w:asciiTheme="minorHAnsi" w:hAnsiTheme="minorHAnsi" w:cstheme="minorHAnsi"/>
          <w:sz w:val="22"/>
          <w:szCs w:val="22"/>
        </w:rPr>
        <w:t xml:space="preserve"> dans les unités</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Formation des équipes concernant l’util</w:t>
      </w:r>
      <w:r w:rsidR="0083620C" w:rsidRPr="002114FA">
        <w:rPr>
          <w:rFonts w:asciiTheme="minorHAnsi" w:hAnsiTheme="minorHAnsi" w:cstheme="minorHAnsi"/>
          <w:sz w:val="22"/>
          <w:szCs w:val="22"/>
        </w:rPr>
        <w:t>isation des outils d’évaluation</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Organi</w:t>
      </w:r>
      <w:r w:rsidR="0083620C" w:rsidRPr="002114FA">
        <w:rPr>
          <w:rFonts w:asciiTheme="minorHAnsi" w:hAnsiTheme="minorHAnsi" w:cstheme="minorHAnsi"/>
          <w:sz w:val="22"/>
          <w:szCs w:val="22"/>
        </w:rPr>
        <w:t>sation et animation de groupes</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Rédaction des notes cliniq</w:t>
      </w:r>
      <w:r w:rsidR="0083620C" w:rsidRPr="002114FA">
        <w:rPr>
          <w:rFonts w:asciiTheme="minorHAnsi" w:hAnsiTheme="minorHAnsi" w:cstheme="minorHAnsi"/>
          <w:sz w:val="22"/>
          <w:szCs w:val="22"/>
        </w:rPr>
        <w:t>ues ou des rapports d’activité</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 xml:space="preserve">Adaptation de la pratique professionnelle aux </w:t>
      </w:r>
      <w:r w:rsidR="0083620C" w:rsidRPr="002114FA">
        <w:rPr>
          <w:rFonts w:asciiTheme="minorHAnsi" w:hAnsiTheme="minorHAnsi" w:cstheme="minorHAnsi"/>
          <w:sz w:val="22"/>
          <w:szCs w:val="22"/>
        </w:rPr>
        <w:t>situations rencontrées</w:t>
      </w:r>
      <w:r w:rsidR="0019072A">
        <w:rPr>
          <w:rFonts w:asciiTheme="minorHAnsi" w:hAnsiTheme="minorHAnsi" w:cstheme="minorHAnsi"/>
          <w:sz w:val="22"/>
          <w:szCs w:val="22"/>
        </w:rPr>
        <w:t> ;</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Observation, écoute, et analyse de situat</w:t>
      </w:r>
      <w:r w:rsidR="0083620C" w:rsidRPr="002114FA">
        <w:rPr>
          <w:rFonts w:asciiTheme="minorHAnsi" w:hAnsiTheme="minorHAnsi" w:cstheme="minorHAnsi"/>
          <w:sz w:val="22"/>
          <w:szCs w:val="22"/>
        </w:rPr>
        <w:t>ions, du discours de personnes</w:t>
      </w:r>
      <w:r w:rsidR="0019072A">
        <w:rPr>
          <w:rFonts w:asciiTheme="minorHAnsi" w:hAnsiTheme="minorHAnsi" w:cstheme="minorHAnsi"/>
          <w:sz w:val="22"/>
          <w:szCs w:val="22"/>
        </w:rPr>
        <w:t> ;</w:t>
      </w:r>
    </w:p>
    <w:p w:rsidR="00CF76D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Formalisation et trans</w:t>
      </w:r>
      <w:r w:rsidR="0083620C" w:rsidRPr="002114FA">
        <w:rPr>
          <w:rFonts w:asciiTheme="minorHAnsi" w:hAnsiTheme="minorHAnsi" w:cstheme="minorHAnsi"/>
          <w:sz w:val="22"/>
          <w:szCs w:val="22"/>
        </w:rPr>
        <w:t>mission du savoir professionnel</w:t>
      </w:r>
      <w:r w:rsidR="0019072A">
        <w:rPr>
          <w:rFonts w:asciiTheme="minorHAnsi" w:hAnsiTheme="minorHAnsi" w:cstheme="minorHAnsi"/>
          <w:sz w:val="22"/>
          <w:szCs w:val="22"/>
        </w:rPr>
        <w:t>.</w:t>
      </w:r>
    </w:p>
    <w:p w:rsidR="00486BF6" w:rsidRDefault="001A323D" w:rsidP="00FC3FE0">
      <w:pPr>
        <w:pStyle w:val="Titre2"/>
        <w:numPr>
          <w:ilvl w:val="0"/>
          <w:numId w:val="1"/>
        </w:numPr>
        <w:tabs>
          <w:tab w:val="num" w:pos="374"/>
        </w:tabs>
        <w:spacing w:before="240" w:after="240"/>
        <w:ind w:left="540" w:hanging="525"/>
        <w:jc w:val="both"/>
        <w:rPr>
          <w:rFonts w:asciiTheme="minorHAnsi" w:hAnsiTheme="minorHAnsi" w:cstheme="minorHAnsi"/>
          <w:sz w:val="22"/>
          <w:szCs w:val="22"/>
          <w:u w:val="none"/>
        </w:rPr>
      </w:pPr>
      <w:r w:rsidRPr="00CF76DA">
        <w:rPr>
          <w:rFonts w:asciiTheme="minorHAnsi" w:hAnsiTheme="minorHAnsi" w:cstheme="minorHAnsi"/>
          <w:sz w:val="22"/>
          <w:szCs w:val="22"/>
          <w:u w:val="none"/>
        </w:rPr>
        <w:lastRenderedPageBreak/>
        <w:t>COMPETENCES ET QUALITES REQUISES</w:t>
      </w:r>
    </w:p>
    <w:p w:rsidR="00486BF6" w:rsidRPr="002114FA" w:rsidRDefault="00486BF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Aptitude au travail en équipe pluridisciplinaire qui inclut le partage d’informations orales et la tenue d’un dossier i</w:t>
      </w:r>
      <w:r w:rsidR="0083620C" w:rsidRPr="002114FA">
        <w:rPr>
          <w:rFonts w:asciiTheme="minorHAnsi" w:hAnsiTheme="minorHAnsi" w:cstheme="minorHAnsi"/>
          <w:sz w:val="22"/>
          <w:szCs w:val="22"/>
        </w:rPr>
        <w:t>nformatisé (logiciel CORTEXTE)</w:t>
      </w:r>
      <w:r w:rsidR="0019072A">
        <w:rPr>
          <w:rFonts w:asciiTheme="minorHAnsi" w:hAnsiTheme="minorHAnsi" w:cstheme="minorHAnsi"/>
          <w:sz w:val="22"/>
          <w:szCs w:val="22"/>
        </w:rPr>
        <w:t> ;</w:t>
      </w:r>
    </w:p>
    <w:p w:rsidR="00486BF6" w:rsidRPr="002114FA" w:rsidRDefault="00486BF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 xml:space="preserve">Intérêt </w:t>
      </w:r>
      <w:r w:rsidR="0083620C" w:rsidRPr="002114FA">
        <w:rPr>
          <w:rFonts w:asciiTheme="minorHAnsi" w:hAnsiTheme="minorHAnsi" w:cstheme="minorHAnsi"/>
          <w:sz w:val="22"/>
          <w:szCs w:val="22"/>
        </w:rPr>
        <w:t>pour le travail en partenariat</w:t>
      </w:r>
      <w:r w:rsidR="0019072A">
        <w:rPr>
          <w:rFonts w:asciiTheme="minorHAnsi" w:hAnsiTheme="minorHAnsi" w:cstheme="minorHAnsi"/>
          <w:sz w:val="22"/>
          <w:szCs w:val="22"/>
        </w:rPr>
        <w:t> ;</w:t>
      </w:r>
    </w:p>
    <w:p w:rsidR="00486BF6" w:rsidRPr="002114FA" w:rsidRDefault="00486BF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Esprit d’ouvertu</w:t>
      </w:r>
      <w:r w:rsidR="0083620C" w:rsidRPr="002114FA">
        <w:rPr>
          <w:rFonts w:asciiTheme="minorHAnsi" w:hAnsiTheme="minorHAnsi" w:cstheme="minorHAnsi"/>
          <w:sz w:val="22"/>
          <w:szCs w:val="22"/>
        </w:rPr>
        <w:t>re, de rigueur et d’initiative</w:t>
      </w:r>
      <w:r w:rsidR="0019072A">
        <w:rPr>
          <w:rFonts w:asciiTheme="minorHAnsi" w:hAnsiTheme="minorHAnsi" w:cstheme="minorHAnsi"/>
          <w:sz w:val="22"/>
          <w:szCs w:val="22"/>
        </w:rPr>
        <w:t> ;</w:t>
      </w:r>
    </w:p>
    <w:p w:rsidR="00486BF6" w:rsidRDefault="00486BF6"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Int</w:t>
      </w:r>
      <w:r w:rsidR="0083620C" w:rsidRPr="002114FA">
        <w:rPr>
          <w:rFonts w:asciiTheme="minorHAnsi" w:hAnsiTheme="minorHAnsi" w:cstheme="minorHAnsi"/>
          <w:sz w:val="22"/>
          <w:szCs w:val="22"/>
        </w:rPr>
        <w:t>érêt pour la formation continue</w:t>
      </w:r>
      <w:r w:rsidR="0019072A">
        <w:rPr>
          <w:rFonts w:asciiTheme="minorHAnsi" w:hAnsiTheme="minorHAnsi" w:cstheme="minorHAnsi"/>
          <w:sz w:val="22"/>
          <w:szCs w:val="22"/>
        </w:rPr>
        <w:t>.</w:t>
      </w:r>
    </w:p>
    <w:p w:rsidR="001A323D" w:rsidRPr="00CF76DA" w:rsidRDefault="001A323D" w:rsidP="00FC3FE0">
      <w:pPr>
        <w:pStyle w:val="Titre2"/>
        <w:numPr>
          <w:ilvl w:val="1"/>
          <w:numId w:val="1"/>
        </w:numPr>
        <w:spacing w:before="240" w:after="120"/>
        <w:jc w:val="both"/>
        <w:rPr>
          <w:rFonts w:asciiTheme="minorHAnsi" w:hAnsiTheme="minorHAnsi" w:cstheme="minorHAnsi"/>
          <w:sz w:val="22"/>
          <w:szCs w:val="22"/>
          <w:u w:val="none"/>
        </w:rPr>
      </w:pPr>
      <w:r w:rsidRPr="00CF76DA">
        <w:rPr>
          <w:rFonts w:asciiTheme="minorHAnsi" w:hAnsiTheme="minorHAnsi" w:cstheme="minorHAnsi"/>
          <w:sz w:val="22"/>
          <w:szCs w:val="22"/>
          <w:u w:val="none"/>
        </w:rPr>
        <w:t>Formation souhaitée</w:t>
      </w:r>
    </w:p>
    <w:p w:rsidR="007C0315" w:rsidRPr="00CF76D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 xml:space="preserve">DESS de psychologie </w:t>
      </w:r>
      <w:r w:rsidR="0083620C" w:rsidRPr="002114FA">
        <w:rPr>
          <w:rFonts w:asciiTheme="minorHAnsi" w:hAnsiTheme="minorHAnsi" w:cstheme="minorHAnsi"/>
          <w:sz w:val="22"/>
          <w:szCs w:val="22"/>
        </w:rPr>
        <w:t>ou MASTER 2 neuropsychologie</w:t>
      </w:r>
      <w:r w:rsidR="0019072A">
        <w:rPr>
          <w:rFonts w:asciiTheme="minorHAnsi" w:hAnsiTheme="minorHAnsi" w:cstheme="minorHAnsi"/>
          <w:sz w:val="22"/>
          <w:szCs w:val="22"/>
        </w:rPr>
        <w:t> ;</w:t>
      </w:r>
    </w:p>
    <w:p w:rsidR="00486BF6" w:rsidRDefault="00486BF6" w:rsidP="00FC3FE0">
      <w:pPr>
        <w:pStyle w:val="Paragraphedeliste"/>
        <w:numPr>
          <w:ilvl w:val="0"/>
          <w:numId w:val="33"/>
        </w:numPr>
        <w:spacing w:line="300" w:lineRule="auto"/>
        <w:jc w:val="both"/>
        <w:rPr>
          <w:rFonts w:asciiTheme="minorHAnsi" w:hAnsiTheme="minorHAnsi" w:cstheme="minorHAnsi"/>
          <w:sz w:val="22"/>
          <w:szCs w:val="22"/>
        </w:rPr>
      </w:pPr>
      <w:r w:rsidRPr="00CF76DA">
        <w:rPr>
          <w:rFonts w:asciiTheme="minorHAnsi" w:hAnsiTheme="minorHAnsi" w:cstheme="minorHAnsi"/>
          <w:sz w:val="22"/>
          <w:szCs w:val="22"/>
        </w:rPr>
        <w:t>Formation sur une</w:t>
      </w:r>
      <w:r w:rsidR="0019072A">
        <w:rPr>
          <w:rFonts w:asciiTheme="minorHAnsi" w:hAnsiTheme="minorHAnsi" w:cstheme="minorHAnsi"/>
          <w:sz w:val="22"/>
          <w:szCs w:val="22"/>
        </w:rPr>
        <w:t xml:space="preserve"> ou plusieurs thérapies ciblées.</w:t>
      </w:r>
    </w:p>
    <w:p w:rsidR="007C0315" w:rsidRPr="00CF76DA" w:rsidRDefault="001A323D" w:rsidP="00FC3FE0">
      <w:pPr>
        <w:pStyle w:val="Titre2"/>
        <w:numPr>
          <w:ilvl w:val="1"/>
          <w:numId w:val="1"/>
        </w:numPr>
        <w:spacing w:before="240" w:after="120"/>
        <w:jc w:val="both"/>
        <w:rPr>
          <w:rFonts w:asciiTheme="minorHAnsi" w:hAnsiTheme="minorHAnsi" w:cstheme="minorHAnsi"/>
          <w:sz w:val="22"/>
          <w:szCs w:val="22"/>
          <w:u w:val="none"/>
        </w:rPr>
      </w:pPr>
      <w:r w:rsidRPr="00CF76DA">
        <w:rPr>
          <w:rFonts w:asciiTheme="minorHAnsi" w:hAnsiTheme="minorHAnsi" w:cstheme="minorHAnsi"/>
          <w:sz w:val="22"/>
          <w:szCs w:val="22"/>
          <w:u w:val="none"/>
        </w:rPr>
        <w:t>Expérience professionnelle</w:t>
      </w:r>
    </w:p>
    <w:p w:rsidR="00CF76DA" w:rsidRPr="002114FA"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Expérience de la passation de tests d’évaluation neuropsychologique</w:t>
      </w:r>
      <w:r w:rsidR="0019072A">
        <w:rPr>
          <w:rFonts w:asciiTheme="minorHAnsi" w:hAnsiTheme="minorHAnsi" w:cstheme="minorHAnsi"/>
          <w:sz w:val="22"/>
          <w:szCs w:val="22"/>
        </w:rPr>
        <w:t> ;</w:t>
      </w:r>
    </w:p>
    <w:p w:rsidR="00486BF6" w:rsidRDefault="00CF76DA" w:rsidP="00FC3FE0">
      <w:pPr>
        <w:pStyle w:val="Paragraphedeliste"/>
        <w:numPr>
          <w:ilvl w:val="0"/>
          <w:numId w:val="33"/>
        </w:numPr>
        <w:spacing w:line="300" w:lineRule="auto"/>
        <w:jc w:val="both"/>
        <w:rPr>
          <w:rFonts w:asciiTheme="minorHAnsi" w:hAnsiTheme="minorHAnsi" w:cstheme="minorHAnsi"/>
          <w:sz w:val="22"/>
          <w:szCs w:val="22"/>
        </w:rPr>
      </w:pPr>
      <w:r w:rsidRPr="002114FA">
        <w:rPr>
          <w:rFonts w:asciiTheme="minorHAnsi" w:hAnsiTheme="minorHAnsi" w:cstheme="minorHAnsi"/>
          <w:sz w:val="22"/>
          <w:szCs w:val="22"/>
        </w:rPr>
        <w:t>Expérience clinique de prise en charge d’adultes</w:t>
      </w:r>
      <w:r w:rsidR="0019072A">
        <w:rPr>
          <w:rFonts w:asciiTheme="minorHAnsi" w:hAnsiTheme="minorHAnsi" w:cstheme="minorHAnsi"/>
          <w:sz w:val="22"/>
          <w:szCs w:val="22"/>
        </w:rPr>
        <w:t>.</w:t>
      </w:r>
    </w:p>
    <w:p w:rsidR="001A323D" w:rsidRPr="00CF76DA" w:rsidRDefault="001A323D" w:rsidP="00FC3FE0">
      <w:pPr>
        <w:pStyle w:val="Titre2"/>
        <w:numPr>
          <w:ilvl w:val="1"/>
          <w:numId w:val="1"/>
        </w:numPr>
        <w:spacing w:before="240" w:after="120"/>
        <w:jc w:val="both"/>
        <w:rPr>
          <w:rFonts w:asciiTheme="minorHAnsi" w:hAnsiTheme="minorHAnsi" w:cstheme="minorHAnsi"/>
          <w:sz w:val="22"/>
          <w:szCs w:val="22"/>
          <w:u w:val="none"/>
        </w:rPr>
      </w:pPr>
      <w:bookmarkStart w:id="0" w:name="_GoBack"/>
      <w:bookmarkEnd w:id="0"/>
      <w:r w:rsidRPr="00CF76DA">
        <w:rPr>
          <w:rFonts w:asciiTheme="minorHAnsi" w:hAnsiTheme="minorHAnsi" w:cstheme="minorHAnsi"/>
          <w:sz w:val="22"/>
          <w:szCs w:val="22"/>
          <w:u w:val="none"/>
        </w:rPr>
        <w:t>Connaissances spécifiques attendues</w:t>
      </w:r>
    </w:p>
    <w:p w:rsidR="001A323D" w:rsidRPr="002114FA" w:rsidRDefault="00486BF6" w:rsidP="00FC3FE0">
      <w:pPr>
        <w:pStyle w:val="Paragraphedeliste"/>
        <w:numPr>
          <w:ilvl w:val="0"/>
          <w:numId w:val="33"/>
        </w:numPr>
        <w:spacing w:line="300" w:lineRule="auto"/>
        <w:jc w:val="both"/>
        <w:rPr>
          <w:rFonts w:asciiTheme="minorHAnsi" w:hAnsiTheme="minorHAnsi" w:cstheme="minorHAnsi"/>
          <w:sz w:val="22"/>
          <w:szCs w:val="22"/>
        </w:rPr>
      </w:pPr>
      <w:r w:rsidRPr="00CF76DA">
        <w:rPr>
          <w:rFonts w:asciiTheme="minorHAnsi" w:hAnsiTheme="minorHAnsi" w:cstheme="minorHAnsi"/>
          <w:sz w:val="22"/>
          <w:szCs w:val="22"/>
        </w:rPr>
        <w:t>Intérêts et connaissances dans les différents champs théoriques de la psychologie (psychanalyse, TCC, autres a</w:t>
      </w:r>
      <w:r w:rsidR="0083620C">
        <w:rPr>
          <w:rFonts w:asciiTheme="minorHAnsi" w:hAnsiTheme="minorHAnsi" w:cstheme="minorHAnsi"/>
          <w:sz w:val="22"/>
          <w:szCs w:val="22"/>
        </w:rPr>
        <w:t>pproches ou thérapies ciblées)</w:t>
      </w:r>
      <w:r w:rsidR="0019072A">
        <w:rPr>
          <w:rFonts w:asciiTheme="minorHAnsi" w:hAnsiTheme="minorHAnsi" w:cstheme="minorHAnsi"/>
          <w:sz w:val="22"/>
          <w:szCs w:val="22"/>
        </w:rPr>
        <w:t> ;</w:t>
      </w:r>
    </w:p>
    <w:p w:rsidR="001A323D" w:rsidRPr="00CF76DA" w:rsidRDefault="00486BF6" w:rsidP="00FC3FE0">
      <w:pPr>
        <w:pStyle w:val="Paragraphedeliste"/>
        <w:numPr>
          <w:ilvl w:val="0"/>
          <w:numId w:val="33"/>
        </w:numPr>
        <w:spacing w:line="300" w:lineRule="auto"/>
        <w:jc w:val="both"/>
        <w:rPr>
          <w:rFonts w:asciiTheme="minorHAnsi" w:hAnsiTheme="minorHAnsi" w:cstheme="minorHAnsi"/>
          <w:sz w:val="22"/>
          <w:szCs w:val="22"/>
        </w:rPr>
      </w:pPr>
      <w:r w:rsidRPr="00CF76DA">
        <w:rPr>
          <w:rFonts w:asciiTheme="minorHAnsi" w:hAnsiTheme="minorHAnsi" w:cstheme="minorHAnsi"/>
          <w:sz w:val="22"/>
          <w:szCs w:val="22"/>
        </w:rPr>
        <w:t>Compréhension des fonctionnements institutionnels.</w:t>
      </w:r>
    </w:p>
    <w:sectPr w:rsidR="001A323D" w:rsidRPr="00CF76DA" w:rsidSect="00A74A4A">
      <w:headerReference w:type="default" r:id="rId7"/>
      <w:footerReference w:type="default" r:id="rId8"/>
      <w:pgSz w:w="11907" w:h="16840" w:code="9"/>
      <w:pgMar w:top="851" w:right="1418" w:bottom="540" w:left="1418" w:header="284" w:footer="8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9F" w:rsidRDefault="00BF2C9F">
      <w:r>
        <w:separator/>
      </w:r>
    </w:p>
  </w:endnote>
  <w:endnote w:type="continuationSeparator" w:id="0">
    <w:p w:rsidR="00BF2C9F" w:rsidRDefault="00BF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FA" w:rsidRPr="00AB3226" w:rsidRDefault="002114FA" w:rsidP="002114FA">
    <w:pPr>
      <w:pStyle w:val="Pieddepage"/>
      <w:pBdr>
        <w:top w:val="single" w:sz="6" w:space="1" w:color="auto"/>
      </w:pBdr>
      <w:jc w:val="center"/>
      <w:rPr>
        <w:rStyle w:val="Numrodepage"/>
        <w:rFonts w:ascii="Calibri" w:hAnsi="Calibri"/>
      </w:rPr>
    </w:pPr>
    <w:r w:rsidRPr="00AB3226">
      <w:rPr>
        <w:rFonts w:ascii="Calibri" w:hAnsi="Calibri"/>
        <w:snapToGrid w:val="0"/>
      </w:rPr>
      <w:t xml:space="preserve">Page </w:t>
    </w:r>
    <w:r w:rsidRPr="00AB3226">
      <w:rPr>
        <w:rFonts w:ascii="Calibri" w:hAnsi="Calibri"/>
        <w:snapToGrid w:val="0"/>
      </w:rPr>
      <w:fldChar w:fldCharType="begin"/>
    </w:r>
    <w:r w:rsidRPr="00AB3226">
      <w:rPr>
        <w:rFonts w:ascii="Calibri" w:hAnsi="Calibri"/>
        <w:snapToGrid w:val="0"/>
      </w:rPr>
      <w:instrText xml:space="preserve"> PAGE </w:instrText>
    </w:r>
    <w:r w:rsidRPr="00AB3226">
      <w:rPr>
        <w:rFonts w:ascii="Calibri" w:hAnsi="Calibri"/>
        <w:snapToGrid w:val="0"/>
      </w:rPr>
      <w:fldChar w:fldCharType="separate"/>
    </w:r>
    <w:r w:rsidR="00FC3FE0">
      <w:rPr>
        <w:rFonts w:ascii="Calibri" w:hAnsi="Calibri"/>
        <w:noProof/>
        <w:snapToGrid w:val="0"/>
      </w:rPr>
      <w:t>4</w:t>
    </w:r>
    <w:r w:rsidRPr="00AB3226">
      <w:rPr>
        <w:rFonts w:ascii="Calibri" w:hAnsi="Calibri"/>
        <w:snapToGrid w:val="0"/>
      </w:rPr>
      <w:fldChar w:fldCharType="end"/>
    </w:r>
    <w:r w:rsidRPr="00AB3226">
      <w:rPr>
        <w:rFonts w:ascii="Calibri" w:hAnsi="Calibri"/>
        <w:snapToGrid w:val="0"/>
      </w:rPr>
      <w:t xml:space="preserve"> sur </w:t>
    </w:r>
    <w:r w:rsidRPr="00AB3226">
      <w:rPr>
        <w:rStyle w:val="Numrodepage"/>
        <w:rFonts w:ascii="Calibri" w:hAnsi="Calibri"/>
      </w:rPr>
      <w:fldChar w:fldCharType="begin"/>
    </w:r>
    <w:r w:rsidRPr="00AB3226">
      <w:rPr>
        <w:rStyle w:val="Numrodepage"/>
        <w:rFonts w:ascii="Calibri" w:hAnsi="Calibri"/>
      </w:rPr>
      <w:instrText xml:space="preserve"> NUMPAGES </w:instrText>
    </w:r>
    <w:r w:rsidRPr="00AB3226">
      <w:rPr>
        <w:rStyle w:val="Numrodepage"/>
        <w:rFonts w:ascii="Calibri" w:hAnsi="Calibri"/>
      </w:rPr>
      <w:fldChar w:fldCharType="separate"/>
    </w:r>
    <w:r w:rsidR="00FC3FE0">
      <w:rPr>
        <w:rStyle w:val="Numrodepage"/>
        <w:rFonts w:ascii="Calibri" w:hAnsi="Calibri"/>
        <w:noProof/>
      </w:rPr>
      <w:t>4</w:t>
    </w:r>
    <w:r w:rsidRPr="00AB3226">
      <w:rPr>
        <w:rStyle w:val="Numrodepage"/>
        <w:rFonts w:ascii="Calibri" w:hAnsi="Calibri"/>
      </w:rPr>
      <w:fldChar w:fldCharType="end"/>
    </w:r>
  </w:p>
  <w:p w:rsidR="002114FA" w:rsidRDefault="002114FA" w:rsidP="002114FA">
    <w:pPr>
      <w:pStyle w:val="Pieddepage"/>
      <w:pBdr>
        <w:top w:val="single" w:sz="6" w:space="1" w:color="auto"/>
      </w:pBdr>
      <w:jc w:val="center"/>
      <w:rPr>
        <w:rStyle w:val="Numrodepage"/>
        <w:rFonts w:ascii="Calibri" w:hAnsi="Calibri"/>
        <w:color w:val="E72469"/>
      </w:rPr>
    </w:pPr>
    <w:r w:rsidRPr="00AB3226">
      <w:rPr>
        <w:rStyle w:val="Numrodepage"/>
        <w:rFonts w:ascii="Calibri" w:hAnsi="Calibri"/>
        <w:color w:val="E72469"/>
      </w:rPr>
      <w:t>Document diffus</w:t>
    </w:r>
    <w:r>
      <w:rPr>
        <w:rStyle w:val="Numrodepage"/>
        <w:rFonts w:ascii="Calibri" w:hAnsi="Calibri"/>
        <w:color w:val="E72469"/>
      </w:rPr>
      <w:t xml:space="preserve">é par le Département Qualité </w:t>
    </w:r>
    <w:r w:rsidRPr="00AB3226">
      <w:rPr>
        <w:rStyle w:val="Numrodepage"/>
        <w:rFonts w:ascii="Calibri" w:hAnsi="Calibri"/>
        <w:color w:val="E72469"/>
      </w:rPr>
      <w:t>Sécurité</w:t>
    </w:r>
    <w:r>
      <w:rPr>
        <w:rStyle w:val="Numrodepage"/>
        <w:rFonts w:ascii="Calibri" w:hAnsi="Calibri"/>
        <w:color w:val="E72469"/>
      </w:rPr>
      <w:t xml:space="preserve"> Hygiène</w:t>
    </w:r>
    <w:r w:rsidRPr="00B2446F">
      <w:rPr>
        <w:rFonts w:ascii="Calibri" w:hAnsi="Calibri"/>
        <w:color w:val="E72469"/>
      </w:rPr>
      <w:t xml:space="preserve"> </w:t>
    </w:r>
  </w:p>
  <w:p w:rsidR="0056272B" w:rsidRPr="002114FA" w:rsidRDefault="002114FA" w:rsidP="002114FA">
    <w:pPr>
      <w:pStyle w:val="Pieddepage"/>
      <w:pBdr>
        <w:top w:val="single" w:sz="6" w:space="1" w:color="auto"/>
      </w:pBdr>
      <w:jc w:val="center"/>
      <w:rPr>
        <w:rFonts w:ascii="Calibri" w:hAnsi="Calibri"/>
        <w:color w:val="000000"/>
      </w:rPr>
    </w:pPr>
    <w:r w:rsidRPr="00625612">
      <w:rPr>
        <w:rStyle w:val="Numrodepage"/>
        <w:rFonts w:ascii="Calibri" w:hAnsi="Calibri"/>
        <w:color w:val="000000"/>
      </w:rPr>
      <w:t>A</w:t>
    </w:r>
    <w:r>
      <w:rPr>
        <w:rStyle w:val="Numrodepage"/>
        <w:rFonts w:ascii="Calibri" w:hAnsi="Calibri"/>
        <w:color w:val="000000"/>
      </w:rPr>
      <w:t>TTENTION à l’impression : Etes-</w:t>
    </w:r>
    <w:r w:rsidRPr="00625612">
      <w:rPr>
        <w:rStyle w:val="Numrodepage"/>
        <w:rFonts w:ascii="Calibri" w:hAnsi="Calibri"/>
        <w:color w:val="000000"/>
      </w:rPr>
      <w:t>vous sûr d’avoir la bonne version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9F" w:rsidRDefault="00BF2C9F">
      <w:r>
        <w:separator/>
      </w:r>
    </w:p>
  </w:footnote>
  <w:footnote w:type="continuationSeparator" w:id="0">
    <w:p w:rsidR="00BF2C9F" w:rsidRDefault="00BF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56272B">
      <w:trPr>
        <w:jc w:val="center"/>
      </w:trPr>
      <w:tc>
        <w:tcPr>
          <w:tcW w:w="2411" w:type="dxa"/>
          <w:vAlign w:val="bottom"/>
        </w:tcPr>
        <w:p w:rsidR="0056272B" w:rsidRDefault="0056272B">
          <w:pPr>
            <w:pStyle w:val="En-tte"/>
            <w:rPr>
              <w:sz w:val="24"/>
            </w:rPr>
          </w:pPr>
        </w:p>
      </w:tc>
      <w:tc>
        <w:tcPr>
          <w:tcW w:w="5528" w:type="dxa"/>
          <w:vAlign w:val="bottom"/>
        </w:tcPr>
        <w:p w:rsidR="0056272B" w:rsidRPr="00F07D2E" w:rsidRDefault="0056272B">
          <w:pPr>
            <w:pStyle w:val="En-tte"/>
            <w:jc w:val="center"/>
            <w:rPr>
              <w:rFonts w:ascii="Calibri" w:hAnsi="Calibri"/>
              <w:b/>
              <w:sz w:val="24"/>
            </w:rPr>
          </w:pPr>
          <w:r w:rsidRPr="00F07D2E">
            <w:rPr>
              <w:rFonts w:ascii="Calibri" w:hAnsi="Calibri"/>
              <w:b/>
              <w:sz w:val="24"/>
            </w:rPr>
            <w:t>PROFIL DE POSTE</w:t>
          </w:r>
        </w:p>
      </w:tc>
      <w:tc>
        <w:tcPr>
          <w:tcW w:w="160" w:type="dxa"/>
        </w:tcPr>
        <w:p w:rsidR="0056272B" w:rsidRDefault="0056272B">
          <w:pPr>
            <w:pStyle w:val="En-tte"/>
            <w:jc w:val="center"/>
            <w:rPr>
              <w:rFonts w:ascii="Arial" w:hAnsi="Arial"/>
              <w:sz w:val="24"/>
            </w:rPr>
          </w:pPr>
        </w:p>
      </w:tc>
      <w:tc>
        <w:tcPr>
          <w:tcW w:w="2675" w:type="dxa"/>
        </w:tcPr>
        <w:p w:rsidR="0056272B" w:rsidRDefault="0056272B">
          <w:pPr>
            <w:pStyle w:val="En-tte"/>
            <w:jc w:val="center"/>
            <w:rPr>
              <w:rFonts w:ascii="Arial" w:hAnsi="Arial"/>
              <w:sz w:val="24"/>
            </w:rPr>
          </w:pPr>
        </w:p>
      </w:tc>
    </w:tr>
    <w:tr w:rsidR="0056272B">
      <w:trPr>
        <w:cantSplit/>
        <w:trHeight w:hRule="exact" w:val="803"/>
        <w:jc w:val="center"/>
      </w:trPr>
      <w:tc>
        <w:tcPr>
          <w:tcW w:w="2411" w:type="dxa"/>
          <w:vMerge w:val="restart"/>
          <w:vAlign w:val="center"/>
        </w:tcPr>
        <w:p w:rsidR="0056272B" w:rsidRDefault="00486BF6" w:rsidP="00F62688">
          <w:pPr>
            <w:pStyle w:val="En-tte"/>
            <w:jc w:val="center"/>
            <w:rPr>
              <w:rFonts w:ascii="Arial" w:hAnsi="Arial"/>
              <w:sz w:val="16"/>
            </w:rPr>
          </w:pPr>
          <w:r w:rsidRPr="00F07D2E">
            <w:rPr>
              <w:rFonts w:ascii="Arial" w:hAnsi="Arial"/>
              <w:noProof/>
              <w:sz w:val="16"/>
            </w:rPr>
            <w:drawing>
              <wp:inline distT="0" distB="0" distL="0" distR="0">
                <wp:extent cx="1304925" cy="1000125"/>
                <wp:effectExtent l="0" t="0" r="9525" b="9525"/>
                <wp:docPr id="1"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012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CF76DA" w:rsidRPr="0083620C" w:rsidRDefault="0083620C" w:rsidP="0083620C">
          <w:pPr>
            <w:pStyle w:val="En-tte"/>
            <w:jc w:val="center"/>
            <w:rPr>
              <w:rFonts w:ascii="Calibri" w:hAnsi="Calibri"/>
              <w:b/>
              <w:sz w:val="24"/>
            </w:rPr>
          </w:pPr>
          <w:r>
            <w:rPr>
              <w:rFonts w:ascii="Calibri" w:hAnsi="Calibri"/>
              <w:b/>
              <w:sz w:val="24"/>
            </w:rPr>
            <w:t>NEURO</w:t>
          </w:r>
          <w:r w:rsidR="000E0157">
            <w:rPr>
              <w:rFonts w:ascii="Calibri" w:hAnsi="Calibri"/>
              <w:b/>
              <w:sz w:val="24"/>
            </w:rPr>
            <w:t xml:space="preserve">PSYCHOLOGUE </w:t>
          </w:r>
          <w:r w:rsidR="0019072A">
            <w:rPr>
              <w:rFonts w:ascii="Calibri" w:hAnsi="Calibri"/>
              <w:b/>
              <w:sz w:val="24"/>
            </w:rPr>
            <w:t>(H/F)</w:t>
          </w:r>
        </w:p>
      </w:tc>
      <w:tc>
        <w:tcPr>
          <w:tcW w:w="160" w:type="dxa"/>
          <w:tcBorders>
            <w:left w:val="nil"/>
          </w:tcBorders>
          <w:vAlign w:val="center"/>
        </w:tcPr>
        <w:p w:rsidR="0056272B" w:rsidRDefault="0056272B">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6272B" w:rsidRPr="00F07D2E" w:rsidRDefault="000E0157">
          <w:pPr>
            <w:pStyle w:val="En-tte"/>
            <w:jc w:val="center"/>
            <w:rPr>
              <w:rFonts w:ascii="Calibri" w:hAnsi="Calibri"/>
              <w:b/>
              <w:sz w:val="24"/>
            </w:rPr>
          </w:pPr>
          <w:r>
            <w:rPr>
              <w:rFonts w:ascii="Calibri" w:hAnsi="Calibri"/>
              <w:b/>
              <w:sz w:val="24"/>
            </w:rPr>
            <w:t>PRP-GRH-</w:t>
          </w:r>
          <w:r w:rsidR="002114FA">
            <w:rPr>
              <w:rFonts w:ascii="Calibri" w:hAnsi="Calibri"/>
              <w:b/>
              <w:sz w:val="24"/>
            </w:rPr>
            <w:t>930</w:t>
          </w:r>
        </w:p>
        <w:p w:rsidR="0056272B" w:rsidRPr="00F07D2E" w:rsidRDefault="000E0157">
          <w:pPr>
            <w:pStyle w:val="En-tte"/>
            <w:jc w:val="center"/>
            <w:rPr>
              <w:rFonts w:ascii="Calibri" w:hAnsi="Calibri"/>
              <w:sz w:val="24"/>
            </w:rPr>
          </w:pPr>
          <w:r>
            <w:rPr>
              <w:rFonts w:ascii="Calibri" w:hAnsi="Calibri"/>
              <w:sz w:val="24"/>
            </w:rPr>
            <w:t>Version 0</w:t>
          </w:r>
          <w:r w:rsidR="0019072A">
            <w:rPr>
              <w:rFonts w:ascii="Calibri" w:hAnsi="Calibri"/>
              <w:sz w:val="24"/>
            </w:rPr>
            <w:t>3</w:t>
          </w:r>
        </w:p>
      </w:tc>
    </w:tr>
    <w:tr w:rsidR="0056272B">
      <w:trPr>
        <w:cantSplit/>
        <w:trHeight w:val="802"/>
        <w:jc w:val="center"/>
      </w:trPr>
      <w:tc>
        <w:tcPr>
          <w:tcW w:w="2411" w:type="dxa"/>
          <w:vMerge/>
        </w:tcPr>
        <w:p w:rsidR="0056272B" w:rsidRDefault="0056272B">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56272B" w:rsidRDefault="0056272B">
          <w:pPr>
            <w:pStyle w:val="En-tte"/>
            <w:jc w:val="center"/>
            <w:rPr>
              <w:rFonts w:ascii="Arial" w:hAnsi="Arial"/>
              <w:b/>
              <w:sz w:val="24"/>
            </w:rPr>
          </w:pPr>
        </w:p>
      </w:tc>
      <w:tc>
        <w:tcPr>
          <w:tcW w:w="160" w:type="dxa"/>
          <w:tcBorders>
            <w:left w:val="nil"/>
          </w:tcBorders>
          <w:vAlign w:val="center"/>
        </w:tcPr>
        <w:p w:rsidR="0056272B" w:rsidRDefault="0056272B">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6272B" w:rsidRPr="00F07D2E" w:rsidRDefault="0056272B">
          <w:pPr>
            <w:pStyle w:val="En-tte"/>
            <w:jc w:val="center"/>
            <w:rPr>
              <w:rFonts w:ascii="Calibri" w:hAnsi="Calibri"/>
              <w:sz w:val="24"/>
            </w:rPr>
          </w:pPr>
          <w:r w:rsidRPr="00F07D2E">
            <w:rPr>
              <w:rFonts w:ascii="Calibri" w:hAnsi="Calibri"/>
              <w:sz w:val="24"/>
            </w:rPr>
            <w:t>Date d'application :</w:t>
          </w:r>
        </w:p>
        <w:p w:rsidR="0056272B" w:rsidRDefault="0019072A" w:rsidP="0019072A">
          <w:pPr>
            <w:pStyle w:val="En-tte"/>
            <w:jc w:val="center"/>
            <w:rPr>
              <w:rFonts w:ascii="Arial" w:hAnsi="Arial"/>
              <w:sz w:val="24"/>
            </w:rPr>
          </w:pPr>
          <w:r>
            <w:rPr>
              <w:rFonts w:ascii="Calibri" w:hAnsi="Calibri"/>
              <w:sz w:val="24"/>
            </w:rPr>
            <w:t>01/04</w:t>
          </w:r>
          <w:r w:rsidR="002114FA">
            <w:rPr>
              <w:rFonts w:ascii="Calibri" w:hAnsi="Calibri"/>
              <w:sz w:val="24"/>
            </w:rPr>
            <w:t>/202</w:t>
          </w:r>
          <w:r>
            <w:rPr>
              <w:rFonts w:ascii="Calibri" w:hAnsi="Calibri"/>
              <w:sz w:val="24"/>
            </w:rPr>
            <w:t>3</w:t>
          </w:r>
        </w:p>
      </w:tc>
    </w:tr>
    <w:tr w:rsidR="0056272B">
      <w:trPr>
        <w:trHeight w:hRule="exact" w:val="400"/>
        <w:jc w:val="center"/>
      </w:trPr>
      <w:tc>
        <w:tcPr>
          <w:tcW w:w="2411" w:type="dxa"/>
          <w:vAlign w:val="center"/>
        </w:tcPr>
        <w:p w:rsidR="0056272B" w:rsidRDefault="0056272B">
          <w:pPr>
            <w:pStyle w:val="En-tte"/>
            <w:jc w:val="center"/>
            <w:rPr>
              <w:rFonts w:ascii="Arial" w:hAnsi="Arial"/>
              <w:b/>
              <w:sz w:val="16"/>
            </w:rPr>
          </w:pPr>
          <w:r>
            <w:rPr>
              <w:rFonts w:ascii="Arial" w:hAnsi="Arial"/>
              <w:b/>
              <w:sz w:val="16"/>
            </w:rPr>
            <w:t xml:space="preserve">Pôle </w:t>
          </w:r>
          <w:r w:rsidR="00540EE8">
            <w:rPr>
              <w:rFonts w:ascii="Arial" w:hAnsi="Arial"/>
              <w:b/>
              <w:sz w:val="16"/>
            </w:rPr>
            <w:t>OUEST</w:t>
          </w:r>
        </w:p>
      </w:tc>
      <w:tc>
        <w:tcPr>
          <w:tcW w:w="5528" w:type="dxa"/>
          <w:vAlign w:val="center"/>
        </w:tcPr>
        <w:p w:rsidR="0056272B" w:rsidRDefault="0056272B">
          <w:pPr>
            <w:pStyle w:val="En-tte"/>
            <w:jc w:val="center"/>
            <w:rPr>
              <w:rFonts w:ascii="Arial" w:hAnsi="Arial"/>
              <w:sz w:val="28"/>
            </w:rPr>
          </w:pPr>
        </w:p>
      </w:tc>
      <w:tc>
        <w:tcPr>
          <w:tcW w:w="160" w:type="dxa"/>
          <w:vAlign w:val="center"/>
        </w:tcPr>
        <w:p w:rsidR="0056272B" w:rsidRDefault="0056272B">
          <w:pPr>
            <w:pStyle w:val="En-tte"/>
            <w:jc w:val="center"/>
            <w:rPr>
              <w:rFonts w:ascii="Arial" w:hAnsi="Arial"/>
              <w:sz w:val="28"/>
            </w:rPr>
          </w:pPr>
        </w:p>
      </w:tc>
      <w:tc>
        <w:tcPr>
          <w:tcW w:w="2675" w:type="dxa"/>
        </w:tcPr>
        <w:p w:rsidR="0056272B" w:rsidRDefault="0056272B">
          <w:pPr>
            <w:pStyle w:val="En-tte"/>
            <w:jc w:val="center"/>
            <w:rPr>
              <w:rFonts w:ascii="Arial" w:hAnsi="Arial"/>
              <w:sz w:val="28"/>
            </w:rPr>
          </w:pPr>
        </w:p>
      </w:tc>
    </w:tr>
  </w:tbl>
  <w:p w:rsidR="0056272B" w:rsidRDefault="0056272B">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4D9"/>
    <w:multiLevelType w:val="hybridMultilevel"/>
    <w:tmpl w:val="6200F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75249"/>
    <w:multiLevelType w:val="multilevel"/>
    <w:tmpl w:val="21F28CEE"/>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15:restartNumberingAfterBreak="0">
    <w:nsid w:val="084F7D32"/>
    <w:multiLevelType w:val="hybridMultilevel"/>
    <w:tmpl w:val="9E92D940"/>
    <w:lvl w:ilvl="0" w:tplc="040C0005">
      <w:start w:val="1"/>
      <w:numFmt w:val="bullet"/>
      <w:lvlText w:val=""/>
      <w:lvlJc w:val="left"/>
      <w:pPr>
        <w:tabs>
          <w:tab w:val="num" w:pos="765"/>
        </w:tabs>
        <w:ind w:left="76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90ABC"/>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0D594CA0"/>
    <w:multiLevelType w:val="hybridMultilevel"/>
    <w:tmpl w:val="A0C6673A"/>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3A45CB"/>
    <w:multiLevelType w:val="multilevel"/>
    <w:tmpl w:val="FF62145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0603"/>
    <w:multiLevelType w:val="multilevel"/>
    <w:tmpl w:val="7C28A826"/>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1361254D"/>
    <w:multiLevelType w:val="hybridMultilevel"/>
    <w:tmpl w:val="DA0E0B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7D73587"/>
    <w:multiLevelType w:val="multilevel"/>
    <w:tmpl w:val="8A347696"/>
    <w:lvl w:ilvl="0">
      <w:start w:val="1"/>
      <w:numFmt w:val="bullet"/>
      <w:lvlText w:val=""/>
      <w:lvlJc w:val="left"/>
      <w:pPr>
        <w:tabs>
          <w:tab w:val="num" w:pos="1776"/>
        </w:tabs>
        <w:ind w:left="1776" w:hanging="360"/>
      </w:pPr>
      <w:rPr>
        <w:rFonts w:ascii="Symbol" w:hAnsi="Symbol" w:hint="default"/>
        <w:sz w:val="24"/>
        <w:szCs w:val="24"/>
      </w:rPr>
    </w:lvl>
    <w:lvl w:ilvl="1">
      <w:start w:val="1"/>
      <w:numFmt w:val="decimal"/>
      <w:lvlText w:val="%1.%2."/>
      <w:lvlJc w:val="left"/>
      <w:pPr>
        <w:tabs>
          <w:tab w:val="num" w:pos="3216"/>
        </w:tabs>
        <w:ind w:left="3216" w:hanging="720"/>
      </w:pPr>
      <w:rPr>
        <w:rFonts w:hint="default"/>
      </w:rPr>
    </w:lvl>
    <w:lvl w:ilvl="2">
      <w:start w:val="1"/>
      <w:numFmt w:val="decimal"/>
      <w:lvlText w:val="%1.%2.%3."/>
      <w:lvlJc w:val="left"/>
      <w:pPr>
        <w:tabs>
          <w:tab w:val="num" w:pos="4296"/>
        </w:tabs>
        <w:ind w:left="4296" w:hanging="720"/>
      </w:pPr>
      <w:rPr>
        <w:rFonts w:hint="default"/>
      </w:rPr>
    </w:lvl>
    <w:lvl w:ilvl="3">
      <w:start w:val="1"/>
      <w:numFmt w:val="decimal"/>
      <w:lvlText w:val="%1.%2.%3.%4."/>
      <w:lvlJc w:val="left"/>
      <w:pPr>
        <w:tabs>
          <w:tab w:val="num" w:pos="5736"/>
        </w:tabs>
        <w:ind w:left="5736" w:hanging="1080"/>
      </w:pPr>
      <w:rPr>
        <w:rFonts w:hint="default"/>
      </w:rPr>
    </w:lvl>
    <w:lvl w:ilvl="4">
      <w:start w:val="1"/>
      <w:numFmt w:val="decimal"/>
      <w:lvlText w:val="%1.%2.%3.%4.%5."/>
      <w:lvlJc w:val="left"/>
      <w:pPr>
        <w:tabs>
          <w:tab w:val="num" w:pos="6816"/>
        </w:tabs>
        <w:ind w:left="6816" w:hanging="1080"/>
      </w:pPr>
      <w:rPr>
        <w:rFonts w:hint="default"/>
      </w:rPr>
    </w:lvl>
    <w:lvl w:ilvl="5">
      <w:start w:val="1"/>
      <w:numFmt w:val="decimal"/>
      <w:lvlText w:val="%1.%2.%3.%4.%5.%6."/>
      <w:lvlJc w:val="left"/>
      <w:pPr>
        <w:tabs>
          <w:tab w:val="num" w:pos="8256"/>
        </w:tabs>
        <w:ind w:left="8256" w:hanging="1440"/>
      </w:pPr>
      <w:rPr>
        <w:rFonts w:hint="default"/>
      </w:rPr>
    </w:lvl>
    <w:lvl w:ilvl="6">
      <w:start w:val="1"/>
      <w:numFmt w:val="decimal"/>
      <w:lvlText w:val="%1.%2.%3.%4.%5.%6.%7."/>
      <w:lvlJc w:val="left"/>
      <w:pPr>
        <w:tabs>
          <w:tab w:val="num" w:pos="9336"/>
        </w:tabs>
        <w:ind w:left="9336" w:hanging="1440"/>
      </w:pPr>
      <w:rPr>
        <w:rFonts w:hint="default"/>
      </w:rPr>
    </w:lvl>
    <w:lvl w:ilvl="7">
      <w:start w:val="1"/>
      <w:numFmt w:val="decimal"/>
      <w:lvlText w:val="%1.%2.%3.%4.%5.%6.%7.%8."/>
      <w:lvlJc w:val="left"/>
      <w:pPr>
        <w:tabs>
          <w:tab w:val="num" w:pos="10776"/>
        </w:tabs>
        <w:ind w:left="10776" w:hanging="1800"/>
      </w:pPr>
      <w:rPr>
        <w:rFonts w:hint="default"/>
      </w:rPr>
    </w:lvl>
    <w:lvl w:ilvl="8">
      <w:start w:val="1"/>
      <w:numFmt w:val="decimal"/>
      <w:lvlText w:val="%1.%2.%3.%4.%5.%6.%7.%8.%9."/>
      <w:lvlJc w:val="left"/>
      <w:pPr>
        <w:tabs>
          <w:tab w:val="num" w:pos="12216"/>
        </w:tabs>
        <w:ind w:left="12216" w:hanging="2160"/>
      </w:pPr>
      <w:rPr>
        <w:rFonts w:hint="default"/>
      </w:rPr>
    </w:lvl>
  </w:abstractNum>
  <w:abstractNum w:abstractNumId="9" w15:restartNumberingAfterBreak="0">
    <w:nsid w:val="1BBB15B2"/>
    <w:multiLevelType w:val="hybridMultilevel"/>
    <w:tmpl w:val="FF621458"/>
    <w:lvl w:ilvl="0" w:tplc="585659B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80B09"/>
    <w:multiLevelType w:val="hybridMultilevel"/>
    <w:tmpl w:val="028AB38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A7F22"/>
    <w:multiLevelType w:val="hybridMultilevel"/>
    <w:tmpl w:val="1FFE97F8"/>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3F1E51"/>
    <w:multiLevelType w:val="hybridMultilevel"/>
    <w:tmpl w:val="62EA1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F588E"/>
    <w:multiLevelType w:val="hybridMultilevel"/>
    <w:tmpl w:val="1AF6D55A"/>
    <w:lvl w:ilvl="0" w:tplc="FFFFFFFF">
      <w:start w:val="1"/>
      <w:numFmt w:val="bullet"/>
      <w:lvlText w:val=""/>
      <w:lvlJc w:val="left"/>
      <w:pPr>
        <w:tabs>
          <w:tab w:val="num" w:pos="720"/>
        </w:tabs>
        <w:ind w:left="72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73C77"/>
    <w:multiLevelType w:val="hybridMultilevel"/>
    <w:tmpl w:val="B9047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15:restartNumberingAfterBreak="0">
    <w:nsid w:val="3D801913"/>
    <w:multiLevelType w:val="hybridMultilevel"/>
    <w:tmpl w:val="3648D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982E50"/>
    <w:multiLevelType w:val="hybridMultilevel"/>
    <w:tmpl w:val="5BAC6C3A"/>
    <w:lvl w:ilvl="0" w:tplc="A0568A48">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ED0989"/>
    <w:multiLevelType w:val="hybridMultilevel"/>
    <w:tmpl w:val="FD4CD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E5167C"/>
    <w:multiLevelType w:val="hybridMultilevel"/>
    <w:tmpl w:val="A89CD8A6"/>
    <w:lvl w:ilvl="0" w:tplc="DF7423E2">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0" w15:restartNumberingAfterBreak="0">
    <w:nsid w:val="4A457470"/>
    <w:multiLevelType w:val="multilevel"/>
    <w:tmpl w:val="8C50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20801"/>
    <w:multiLevelType w:val="hybridMultilevel"/>
    <w:tmpl w:val="E1C87908"/>
    <w:lvl w:ilvl="0" w:tplc="5136D906">
      <w:start w:val="1"/>
      <w:numFmt w:val="bullet"/>
      <w:lvlText w:val=""/>
      <w:lvlJc w:val="left"/>
      <w:pPr>
        <w:tabs>
          <w:tab w:val="num" w:pos="1776"/>
        </w:tabs>
        <w:ind w:left="1776" w:hanging="360"/>
      </w:pPr>
      <w:rPr>
        <w:rFonts w:ascii="Symbol" w:hAnsi="Symbol" w:hint="default"/>
        <w:sz w:val="24"/>
        <w:szCs w:val="24"/>
      </w:rPr>
    </w:lvl>
    <w:lvl w:ilvl="1" w:tplc="040C0003" w:tentative="1">
      <w:start w:val="1"/>
      <w:numFmt w:val="bullet"/>
      <w:lvlText w:val="o"/>
      <w:lvlJc w:val="left"/>
      <w:pPr>
        <w:tabs>
          <w:tab w:val="num" w:pos="2479"/>
        </w:tabs>
        <w:ind w:left="2479" w:hanging="360"/>
      </w:pPr>
      <w:rPr>
        <w:rFonts w:ascii="Courier New" w:hAnsi="Courier New" w:cs="Courier New" w:hint="default"/>
      </w:rPr>
    </w:lvl>
    <w:lvl w:ilvl="2" w:tplc="040C0005" w:tentative="1">
      <w:start w:val="1"/>
      <w:numFmt w:val="bullet"/>
      <w:lvlText w:val=""/>
      <w:lvlJc w:val="left"/>
      <w:pPr>
        <w:tabs>
          <w:tab w:val="num" w:pos="3199"/>
        </w:tabs>
        <w:ind w:left="3199" w:hanging="360"/>
      </w:pPr>
      <w:rPr>
        <w:rFonts w:ascii="Wingdings" w:hAnsi="Wingdings" w:hint="default"/>
      </w:rPr>
    </w:lvl>
    <w:lvl w:ilvl="3" w:tplc="040C0001" w:tentative="1">
      <w:start w:val="1"/>
      <w:numFmt w:val="bullet"/>
      <w:lvlText w:val=""/>
      <w:lvlJc w:val="left"/>
      <w:pPr>
        <w:tabs>
          <w:tab w:val="num" w:pos="3919"/>
        </w:tabs>
        <w:ind w:left="3919" w:hanging="360"/>
      </w:pPr>
      <w:rPr>
        <w:rFonts w:ascii="Symbol" w:hAnsi="Symbol" w:hint="default"/>
      </w:rPr>
    </w:lvl>
    <w:lvl w:ilvl="4" w:tplc="040C0003" w:tentative="1">
      <w:start w:val="1"/>
      <w:numFmt w:val="bullet"/>
      <w:lvlText w:val="o"/>
      <w:lvlJc w:val="left"/>
      <w:pPr>
        <w:tabs>
          <w:tab w:val="num" w:pos="4639"/>
        </w:tabs>
        <w:ind w:left="4639" w:hanging="360"/>
      </w:pPr>
      <w:rPr>
        <w:rFonts w:ascii="Courier New" w:hAnsi="Courier New" w:cs="Courier New" w:hint="default"/>
      </w:rPr>
    </w:lvl>
    <w:lvl w:ilvl="5" w:tplc="040C0005" w:tentative="1">
      <w:start w:val="1"/>
      <w:numFmt w:val="bullet"/>
      <w:lvlText w:val=""/>
      <w:lvlJc w:val="left"/>
      <w:pPr>
        <w:tabs>
          <w:tab w:val="num" w:pos="5359"/>
        </w:tabs>
        <w:ind w:left="5359" w:hanging="360"/>
      </w:pPr>
      <w:rPr>
        <w:rFonts w:ascii="Wingdings" w:hAnsi="Wingdings" w:hint="default"/>
      </w:rPr>
    </w:lvl>
    <w:lvl w:ilvl="6" w:tplc="040C0001" w:tentative="1">
      <w:start w:val="1"/>
      <w:numFmt w:val="bullet"/>
      <w:lvlText w:val=""/>
      <w:lvlJc w:val="left"/>
      <w:pPr>
        <w:tabs>
          <w:tab w:val="num" w:pos="6079"/>
        </w:tabs>
        <w:ind w:left="6079" w:hanging="360"/>
      </w:pPr>
      <w:rPr>
        <w:rFonts w:ascii="Symbol" w:hAnsi="Symbol" w:hint="default"/>
      </w:rPr>
    </w:lvl>
    <w:lvl w:ilvl="7" w:tplc="040C0003" w:tentative="1">
      <w:start w:val="1"/>
      <w:numFmt w:val="bullet"/>
      <w:lvlText w:val="o"/>
      <w:lvlJc w:val="left"/>
      <w:pPr>
        <w:tabs>
          <w:tab w:val="num" w:pos="6799"/>
        </w:tabs>
        <w:ind w:left="6799" w:hanging="360"/>
      </w:pPr>
      <w:rPr>
        <w:rFonts w:ascii="Courier New" w:hAnsi="Courier New" w:cs="Courier New" w:hint="default"/>
      </w:rPr>
    </w:lvl>
    <w:lvl w:ilvl="8" w:tplc="040C0005" w:tentative="1">
      <w:start w:val="1"/>
      <w:numFmt w:val="bullet"/>
      <w:lvlText w:val=""/>
      <w:lvlJc w:val="left"/>
      <w:pPr>
        <w:tabs>
          <w:tab w:val="num" w:pos="7519"/>
        </w:tabs>
        <w:ind w:left="7519" w:hanging="360"/>
      </w:pPr>
      <w:rPr>
        <w:rFonts w:ascii="Wingdings" w:hAnsi="Wingdings" w:hint="default"/>
      </w:rPr>
    </w:lvl>
  </w:abstractNum>
  <w:abstractNum w:abstractNumId="22" w15:restartNumberingAfterBreak="0">
    <w:nsid w:val="5ABD5207"/>
    <w:multiLevelType w:val="hybridMultilevel"/>
    <w:tmpl w:val="2BCEEB3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C847511"/>
    <w:multiLevelType w:val="hybridMultilevel"/>
    <w:tmpl w:val="874AA11E"/>
    <w:lvl w:ilvl="0" w:tplc="040C0001">
      <w:start w:val="1"/>
      <w:numFmt w:val="bullet"/>
      <w:lvlText w:val=""/>
      <w:lvlJc w:val="left"/>
      <w:pPr>
        <w:ind w:left="1004" w:hanging="360"/>
      </w:pPr>
      <w:rPr>
        <w:rFonts w:ascii="Symbol" w:hAnsi="Symbol" w:hint="default"/>
      </w:rPr>
    </w:lvl>
    <w:lvl w:ilvl="1" w:tplc="98A43C1E">
      <w:numFmt w:val="bullet"/>
      <w:lvlText w:val="•"/>
      <w:lvlJc w:val="left"/>
      <w:pPr>
        <w:ind w:left="1724" w:hanging="360"/>
      </w:pPr>
      <w:rPr>
        <w:rFonts w:ascii="Calibri" w:eastAsia="Times New Roman" w:hAnsi="Calibri" w:cs="Times New Roman"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24" w15:restartNumberingAfterBreak="0">
    <w:nsid w:val="5E9B3C38"/>
    <w:multiLevelType w:val="hybridMultilevel"/>
    <w:tmpl w:val="DB701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CD12A8"/>
    <w:multiLevelType w:val="hybridMultilevel"/>
    <w:tmpl w:val="F35C9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7C4584"/>
    <w:multiLevelType w:val="multilevel"/>
    <w:tmpl w:val="5232DD3E"/>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7" w15:restartNumberingAfterBreak="0">
    <w:nsid w:val="62884D91"/>
    <w:multiLevelType w:val="multilevel"/>
    <w:tmpl w:val="68223F5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b w:val="0"/>
        <w:i w:val="0"/>
        <w:u w:val="none"/>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8" w15:restartNumberingAfterBreak="0">
    <w:nsid w:val="6C52442C"/>
    <w:multiLevelType w:val="hybridMultilevel"/>
    <w:tmpl w:val="94D66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6C2152"/>
    <w:multiLevelType w:val="hybridMultilevel"/>
    <w:tmpl w:val="AD3EB182"/>
    <w:lvl w:ilvl="0" w:tplc="7CE01072">
      <w:start w:val="1"/>
      <w:numFmt w:val="lowerLetter"/>
      <w:lvlText w:val="%1."/>
      <w:lvlJc w:val="left"/>
      <w:pPr>
        <w:tabs>
          <w:tab w:val="num" w:pos="360"/>
        </w:tabs>
        <w:ind w:left="360" w:hanging="360"/>
      </w:pPr>
      <w:rPr>
        <w:rFonts w:hint="default"/>
        <w:b/>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595517"/>
    <w:multiLevelType w:val="multilevel"/>
    <w:tmpl w:val="1C9E45A6"/>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520"/>
        </w:tabs>
        <w:ind w:left="2520" w:hanging="360"/>
      </w:pPr>
      <w:rPr>
        <w:rFonts w:ascii="Symbol" w:hAnsi="Symbol" w:hint="default"/>
        <w:sz w:val="24"/>
        <w:szCs w:val="24"/>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1" w15:restartNumberingAfterBreak="0">
    <w:nsid w:val="79685B27"/>
    <w:multiLevelType w:val="hybridMultilevel"/>
    <w:tmpl w:val="4EA6B7C2"/>
    <w:lvl w:ilvl="0" w:tplc="5136D906">
      <w:start w:val="1"/>
      <w:numFmt w:val="bullet"/>
      <w:lvlText w:val=""/>
      <w:lvlJc w:val="left"/>
      <w:pPr>
        <w:tabs>
          <w:tab w:val="num" w:pos="737"/>
        </w:tabs>
        <w:ind w:left="737"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7C6DD8"/>
    <w:multiLevelType w:val="hybridMultilevel"/>
    <w:tmpl w:val="689CAE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5"/>
  </w:num>
  <w:num w:numId="2">
    <w:abstractNumId w:val="27"/>
  </w:num>
  <w:num w:numId="3">
    <w:abstractNumId w:val="9"/>
  </w:num>
  <w:num w:numId="4">
    <w:abstractNumId w:val="5"/>
  </w:num>
  <w:num w:numId="5">
    <w:abstractNumId w:val="13"/>
  </w:num>
  <w:num w:numId="6">
    <w:abstractNumId w:val="3"/>
  </w:num>
  <w:num w:numId="7">
    <w:abstractNumId w:val="4"/>
  </w:num>
  <w:num w:numId="8">
    <w:abstractNumId w:val="22"/>
  </w:num>
  <w:num w:numId="9">
    <w:abstractNumId w:val="29"/>
  </w:num>
  <w:num w:numId="10">
    <w:abstractNumId w:val="19"/>
  </w:num>
  <w:num w:numId="11">
    <w:abstractNumId w:val="26"/>
  </w:num>
  <w:num w:numId="12">
    <w:abstractNumId w:val="6"/>
  </w:num>
  <w:num w:numId="13">
    <w:abstractNumId w:val="1"/>
  </w:num>
  <w:num w:numId="14">
    <w:abstractNumId w:val="30"/>
  </w:num>
  <w:num w:numId="15">
    <w:abstractNumId w:val="31"/>
  </w:num>
  <w:num w:numId="16">
    <w:abstractNumId w:val="21"/>
  </w:num>
  <w:num w:numId="17">
    <w:abstractNumId w:val="8"/>
  </w:num>
  <w:num w:numId="18">
    <w:abstractNumId w:val="17"/>
  </w:num>
  <w:num w:numId="19">
    <w:abstractNumId w:val="2"/>
  </w:num>
  <w:num w:numId="20">
    <w:abstractNumId w:val="10"/>
  </w:num>
  <w:num w:numId="21">
    <w:abstractNumId w:val="24"/>
  </w:num>
  <w:num w:numId="22">
    <w:abstractNumId w:val="14"/>
  </w:num>
  <w:num w:numId="23">
    <w:abstractNumId w:val="28"/>
  </w:num>
  <w:num w:numId="24">
    <w:abstractNumId w:val="18"/>
  </w:num>
  <w:num w:numId="25">
    <w:abstractNumId w:val="0"/>
  </w:num>
  <w:num w:numId="26">
    <w:abstractNumId w:val="16"/>
  </w:num>
  <w:num w:numId="27">
    <w:abstractNumId w:val="12"/>
  </w:num>
  <w:num w:numId="28">
    <w:abstractNumId w:val="23"/>
  </w:num>
  <w:num w:numId="29">
    <w:abstractNumId w:val="32"/>
  </w:num>
  <w:num w:numId="30">
    <w:abstractNumId w:val="20"/>
  </w:num>
  <w:num w:numId="31">
    <w:abstractNumId w:val="7"/>
  </w:num>
  <w:num w:numId="32">
    <w:abstractNumId w:val="2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E8"/>
    <w:rsid w:val="000040FB"/>
    <w:rsid w:val="00042798"/>
    <w:rsid w:val="000B578E"/>
    <w:rsid w:val="000E0157"/>
    <w:rsid w:val="00137378"/>
    <w:rsid w:val="0019072A"/>
    <w:rsid w:val="00192FA2"/>
    <w:rsid w:val="001A323D"/>
    <w:rsid w:val="001F6822"/>
    <w:rsid w:val="002114FA"/>
    <w:rsid w:val="002141B0"/>
    <w:rsid w:val="002A068C"/>
    <w:rsid w:val="00362D4E"/>
    <w:rsid w:val="004056C4"/>
    <w:rsid w:val="00411F7D"/>
    <w:rsid w:val="00446D1E"/>
    <w:rsid w:val="00463F03"/>
    <w:rsid w:val="00486BF6"/>
    <w:rsid w:val="005074A2"/>
    <w:rsid w:val="00540EE8"/>
    <w:rsid w:val="005548F1"/>
    <w:rsid w:val="0056272B"/>
    <w:rsid w:val="00585324"/>
    <w:rsid w:val="00592803"/>
    <w:rsid w:val="00660DDE"/>
    <w:rsid w:val="00682EF2"/>
    <w:rsid w:val="006F58EE"/>
    <w:rsid w:val="00777739"/>
    <w:rsid w:val="007C0315"/>
    <w:rsid w:val="0083620C"/>
    <w:rsid w:val="008450D3"/>
    <w:rsid w:val="008546DA"/>
    <w:rsid w:val="008660E4"/>
    <w:rsid w:val="0086681D"/>
    <w:rsid w:val="00886C13"/>
    <w:rsid w:val="008B314A"/>
    <w:rsid w:val="00921B42"/>
    <w:rsid w:val="00995DF7"/>
    <w:rsid w:val="009B52CA"/>
    <w:rsid w:val="00A74A4A"/>
    <w:rsid w:val="00AD70B6"/>
    <w:rsid w:val="00B606A0"/>
    <w:rsid w:val="00B8236E"/>
    <w:rsid w:val="00B97417"/>
    <w:rsid w:val="00BF1368"/>
    <w:rsid w:val="00BF2C9F"/>
    <w:rsid w:val="00C10C61"/>
    <w:rsid w:val="00C63FB6"/>
    <w:rsid w:val="00C67317"/>
    <w:rsid w:val="00CF40C9"/>
    <w:rsid w:val="00CF76DA"/>
    <w:rsid w:val="00D05808"/>
    <w:rsid w:val="00D2335B"/>
    <w:rsid w:val="00D4600E"/>
    <w:rsid w:val="00D866B3"/>
    <w:rsid w:val="00DC268F"/>
    <w:rsid w:val="00E01332"/>
    <w:rsid w:val="00E72B78"/>
    <w:rsid w:val="00ED0C36"/>
    <w:rsid w:val="00EE5D2D"/>
    <w:rsid w:val="00F07C7E"/>
    <w:rsid w:val="00F07D2E"/>
    <w:rsid w:val="00F21F12"/>
    <w:rsid w:val="00F25CAB"/>
    <w:rsid w:val="00F43297"/>
    <w:rsid w:val="00F62688"/>
    <w:rsid w:val="00F979BE"/>
    <w:rsid w:val="00FC3FE0"/>
    <w:rsid w:val="00FC6B42"/>
    <w:rsid w:val="00FD2C69"/>
    <w:rsid w:val="00FF67D7"/>
    <w:rsid w:val="00FF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6B6CF8-4B5F-4B72-A3B7-F0617A84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C36"/>
    <w:rPr>
      <w:sz w:val="24"/>
      <w:szCs w:val="24"/>
    </w:rPr>
  </w:style>
  <w:style w:type="paragraph" w:styleId="Titre2">
    <w:name w:val="heading 2"/>
    <w:basedOn w:val="Normal"/>
    <w:next w:val="Normal"/>
    <w:link w:val="Titre2Car"/>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rsid w:val="00ED0C36"/>
    <w:pPr>
      <w:tabs>
        <w:tab w:val="center" w:pos="4536"/>
        <w:tab w:val="right" w:pos="9072"/>
      </w:tabs>
    </w:pPr>
    <w:rPr>
      <w:sz w:val="20"/>
      <w:szCs w:val="20"/>
    </w:rPr>
  </w:style>
  <w:style w:type="paragraph" w:styleId="Corpsdetexte2">
    <w:name w:val="Body Text 2"/>
    <w:basedOn w:val="Normal"/>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link w:val="PieddepageCar"/>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0EE8"/>
    <w:pPr>
      <w:ind w:left="720"/>
      <w:contextualSpacing/>
    </w:pPr>
  </w:style>
  <w:style w:type="paragraph" w:customStyle="1" w:styleId="Default">
    <w:name w:val="Default"/>
    <w:rsid w:val="00540EE8"/>
    <w:pPr>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rsid w:val="000E0157"/>
    <w:rPr>
      <w:rFonts w:ascii="Tahoma" w:hAnsi="Tahoma" w:cs="Tahoma"/>
      <w:sz w:val="16"/>
      <w:szCs w:val="16"/>
    </w:rPr>
  </w:style>
  <w:style w:type="character" w:customStyle="1" w:styleId="TextedebullesCar">
    <w:name w:val="Texte de bulles Car"/>
    <w:basedOn w:val="Policepardfaut"/>
    <w:link w:val="Textedebulles"/>
    <w:rsid w:val="000E0157"/>
    <w:rPr>
      <w:rFonts w:ascii="Tahoma" w:hAnsi="Tahoma" w:cs="Tahoma"/>
      <w:sz w:val="16"/>
      <w:szCs w:val="16"/>
    </w:rPr>
  </w:style>
  <w:style w:type="character" w:customStyle="1" w:styleId="Titre2Car">
    <w:name w:val="Titre 2 Car"/>
    <w:basedOn w:val="Policepardfaut"/>
    <w:link w:val="Titre2"/>
    <w:rsid w:val="000E0157"/>
    <w:rPr>
      <w:rFonts w:ascii="Comic Sans MS" w:hAnsi="Comic Sans MS"/>
      <w:b/>
      <w:bCs/>
      <w:u w:val="single"/>
    </w:rPr>
  </w:style>
  <w:style w:type="character" w:styleId="lev">
    <w:name w:val="Strong"/>
    <w:basedOn w:val="Policepardfaut"/>
    <w:uiPriority w:val="22"/>
    <w:qFormat/>
    <w:rsid w:val="002A068C"/>
    <w:rPr>
      <w:b/>
      <w:bCs/>
    </w:rPr>
  </w:style>
  <w:style w:type="character" w:customStyle="1" w:styleId="PieddepageCar">
    <w:name w:val="Pied de page Car"/>
    <w:basedOn w:val="Policepardfaut"/>
    <w:link w:val="Pieddepage"/>
    <w:rsid w:val="0021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319303">
      <w:bodyDiv w:val="1"/>
      <w:marLeft w:val="0"/>
      <w:marRight w:val="0"/>
      <w:marTop w:val="0"/>
      <w:marBottom w:val="0"/>
      <w:divBdr>
        <w:top w:val="none" w:sz="0" w:space="0" w:color="auto"/>
        <w:left w:val="none" w:sz="0" w:space="0" w:color="auto"/>
        <w:bottom w:val="none" w:sz="0" w:space="0" w:color="auto"/>
        <w:right w:val="none" w:sz="0" w:space="0" w:color="auto"/>
      </w:divBdr>
    </w:div>
    <w:div w:id="1555578670">
      <w:bodyDiv w:val="1"/>
      <w:marLeft w:val="0"/>
      <w:marRight w:val="0"/>
      <w:marTop w:val="0"/>
      <w:marBottom w:val="0"/>
      <w:divBdr>
        <w:top w:val="none" w:sz="0" w:space="0" w:color="auto"/>
        <w:left w:val="none" w:sz="0" w:space="0" w:color="auto"/>
        <w:bottom w:val="none" w:sz="0" w:space="0" w:color="auto"/>
        <w:right w:val="none" w:sz="0" w:space="0" w:color="auto"/>
      </w:divBdr>
    </w:div>
    <w:div w:id="1899438391">
      <w:bodyDiv w:val="1"/>
      <w:marLeft w:val="0"/>
      <w:marRight w:val="0"/>
      <w:marTop w:val="0"/>
      <w:marBottom w:val="0"/>
      <w:divBdr>
        <w:top w:val="none" w:sz="0" w:space="0" w:color="auto"/>
        <w:left w:val="none" w:sz="0" w:space="0" w:color="auto"/>
        <w:bottom w:val="none" w:sz="0" w:space="0" w:color="auto"/>
        <w:right w:val="none" w:sz="0" w:space="0" w:color="auto"/>
      </w:divBdr>
      <w:divsChild>
        <w:div w:id="403575609">
          <w:marLeft w:val="0"/>
          <w:marRight w:val="0"/>
          <w:marTop w:val="0"/>
          <w:marBottom w:val="0"/>
          <w:divBdr>
            <w:top w:val="none" w:sz="0" w:space="0" w:color="auto"/>
            <w:left w:val="none" w:sz="0" w:space="0" w:color="auto"/>
            <w:bottom w:val="none" w:sz="0" w:space="0" w:color="auto"/>
            <w:right w:val="none" w:sz="0" w:space="0" w:color="auto"/>
          </w:divBdr>
          <w:divsChild>
            <w:div w:id="935288679">
              <w:marLeft w:val="-225"/>
              <w:marRight w:val="-225"/>
              <w:marTop w:val="0"/>
              <w:marBottom w:val="0"/>
              <w:divBdr>
                <w:top w:val="none" w:sz="0" w:space="0" w:color="auto"/>
                <w:left w:val="none" w:sz="0" w:space="0" w:color="auto"/>
                <w:bottom w:val="none" w:sz="0" w:space="0" w:color="auto"/>
                <w:right w:val="none" w:sz="0" w:space="0" w:color="auto"/>
              </w:divBdr>
              <w:divsChild>
                <w:div w:id="491022141">
                  <w:marLeft w:val="0"/>
                  <w:marRight w:val="0"/>
                  <w:marTop w:val="0"/>
                  <w:marBottom w:val="0"/>
                  <w:divBdr>
                    <w:top w:val="none" w:sz="0" w:space="0" w:color="auto"/>
                    <w:left w:val="none" w:sz="0" w:space="0" w:color="auto"/>
                    <w:bottom w:val="none" w:sz="0" w:space="0" w:color="auto"/>
                    <w:right w:val="none" w:sz="0" w:space="0" w:color="auto"/>
                  </w:divBdr>
                  <w:divsChild>
                    <w:div w:id="5138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822</Words>
  <Characters>5169</Characters>
  <Application>Microsoft Office Word</Application>
  <DocSecurity>0</DocSecurity>
  <Lines>43</Lines>
  <Paragraphs>11</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creator>MENARD Cecile</dc:creator>
  <cp:lastModifiedBy>CALABRESE Joan</cp:lastModifiedBy>
  <cp:revision>6</cp:revision>
  <cp:lastPrinted>2023-03-22T13:50:00Z</cp:lastPrinted>
  <dcterms:created xsi:type="dcterms:W3CDTF">2022-03-29T11:36:00Z</dcterms:created>
  <dcterms:modified xsi:type="dcterms:W3CDTF">2023-03-22T13:50:00Z</dcterms:modified>
</cp:coreProperties>
</file>