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5C3B" w:rsidRDefault="00872F2C" w:rsidP="00872F2C">
      <w:pPr>
        <w:ind w:right="-1417" w:hanging="1417"/>
        <w:jc w:val="both"/>
        <w:rPr>
          <w:rFonts w:asciiTheme="minorHAnsi" w:hAnsiTheme="minorHAnsi"/>
          <w:b/>
          <w:sz w:val="36"/>
          <w:szCs w:val="36"/>
          <w:lang w:eastAsia="fr-FR"/>
        </w:rPr>
      </w:pPr>
      <w:r>
        <w:rPr>
          <w:rFonts w:asciiTheme="minorHAnsi" w:hAnsiTheme="minorHAnsi"/>
          <w:b/>
          <w:noProof/>
          <w:sz w:val="36"/>
          <w:szCs w:val="36"/>
          <w:lang w:eastAsia="fr-FR"/>
        </w:rPr>
        <w:drawing>
          <wp:anchor distT="0" distB="0" distL="114300" distR="114300" simplePos="0" relativeHeight="251660288" behindDoc="0" locked="0" layoutInCell="1" allowOverlap="1" wp14:anchorId="50219C21" wp14:editId="346F750E">
            <wp:simplePos x="0" y="0"/>
            <wp:positionH relativeFrom="page">
              <wp:align>right</wp:align>
            </wp:positionH>
            <wp:positionV relativeFrom="paragraph">
              <wp:posOffset>-360680</wp:posOffset>
            </wp:positionV>
            <wp:extent cx="7581900" cy="3108960"/>
            <wp:effectExtent l="0" t="0" r="0" b="0"/>
            <wp:wrapNone/>
            <wp:docPr id="2" name="Image 2" descr="C:\Users\418703\Downloads\PROFIL DE POS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418703\Downloads\PROFIL DE POSTE.png"/>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9" t="27099" r="419"/>
                    <a:stretch/>
                  </pic:blipFill>
                  <pic:spPr bwMode="auto">
                    <a:xfrm>
                      <a:off x="0" y="0"/>
                      <a:ext cx="7581900" cy="3108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34C16">
        <w:rPr>
          <w:rFonts w:asciiTheme="minorHAnsi" w:hAnsiTheme="minorHAnsi"/>
          <w:b/>
          <w:sz w:val="36"/>
          <w:szCs w:val="36"/>
          <w:lang w:eastAsia="fr-FR"/>
        </w:rPr>
        <w:t xml:space="preserve"> </w:t>
      </w: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9C6A5B" w:rsidP="00872F2C">
      <w:pPr>
        <w:ind w:right="-1417" w:hanging="1417"/>
        <w:jc w:val="both"/>
        <w:rPr>
          <w:rFonts w:asciiTheme="minorHAnsi" w:hAnsiTheme="minorHAnsi"/>
          <w:b/>
          <w:sz w:val="36"/>
          <w:szCs w:val="36"/>
          <w:lang w:eastAsia="fr-FR"/>
        </w:rPr>
      </w:pPr>
      <w:r w:rsidRPr="00872F2C">
        <w:rPr>
          <w:rFonts w:asciiTheme="minorHAnsi" w:hAnsiTheme="minorHAnsi"/>
          <w:b/>
          <w:noProof/>
          <w:sz w:val="36"/>
          <w:szCs w:val="36"/>
          <w:lang w:eastAsia="fr-FR"/>
        </w:rPr>
        <mc:AlternateContent>
          <mc:Choice Requires="wps">
            <w:drawing>
              <wp:anchor distT="0" distB="0" distL="114300" distR="114300" simplePos="0" relativeHeight="251661312" behindDoc="0" locked="0" layoutInCell="1" allowOverlap="1" wp14:anchorId="2F230C06" wp14:editId="6E9107C9">
                <wp:simplePos x="0" y="0"/>
                <wp:positionH relativeFrom="column">
                  <wp:posOffset>1929131</wp:posOffset>
                </wp:positionH>
                <wp:positionV relativeFrom="paragraph">
                  <wp:posOffset>191135</wp:posOffset>
                </wp:positionV>
                <wp:extent cx="4894580" cy="552450"/>
                <wp:effectExtent l="0" t="0" r="0" b="0"/>
                <wp:wrapNone/>
                <wp:docPr id="30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94580" cy="552450"/>
                        </a:xfrm>
                        <a:prstGeom prst="rect">
                          <a:avLst/>
                        </a:prstGeom>
                        <a:noFill/>
                        <a:ln w="9525">
                          <a:noFill/>
                          <a:miter lim="800000"/>
                          <a:headEnd/>
                          <a:tailEnd/>
                        </a:ln>
                      </wps:spPr>
                      <wps:txbx>
                        <w:txbxContent>
                          <w:p w:rsidR="00327012" w:rsidRDefault="009C6A5B" w:rsidP="00327012">
                            <w:pPr>
                              <w:ind w:right="254"/>
                              <w:jc w:val="right"/>
                              <w:rPr>
                                <w:rFonts w:asciiTheme="minorHAnsi" w:hAnsiTheme="minorHAnsi"/>
                                <w:b/>
                                <w:caps/>
                                <w:color w:val="1F497D" w:themeColor="text2"/>
                                <w:sz w:val="24"/>
                                <w:szCs w:val="36"/>
                                <w:lang w:eastAsia="fr-FR"/>
                              </w:rPr>
                            </w:pPr>
                            <w:r>
                              <w:rPr>
                                <w:rFonts w:asciiTheme="minorHAnsi" w:hAnsiTheme="minorHAnsi"/>
                                <w:b/>
                                <w:caps/>
                                <w:color w:val="1F497D" w:themeColor="text2"/>
                                <w:sz w:val="36"/>
                                <w:szCs w:val="36"/>
                                <w:lang w:eastAsia="fr-FR"/>
                              </w:rPr>
                              <w:t>metier</w:t>
                            </w:r>
                            <w:r w:rsidR="00327012">
                              <w:rPr>
                                <w:rFonts w:asciiTheme="minorHAnsi" w:hAnsiTheme="minorHAnsi"/>
                                <w:b/>
                                <w:caps/>
                                <w:color w:val="1F497D" w:themeColor="text2"/>
                                <w:sz w:val="36"/>
                                <w:szCs w:val="36"/>
                                <w:lang w:eastAsia="fr-FR"/>
                              </w:rPr>
                              <w:t> : IDE</w:t>
                            </w:r>
                          </w:p>
                          <w:p w:rsidR="00327012" w:rsidRDefault="00327012" w:rsidP="00327012">
                            <w:pPr>
                              <w:ind w:right="254"/>
                              <w:jc w:val="center"/>
                              <w:rPr>
                                <w:rFonts w:asciiTheme="minorHAnsi" w:hAnsiTheme="minorHAnsi"/>
                                <w:b/>
                                <w:color w:val="1F497D" w:themeColor="text2"/>
                                <w:sz w:val="24"/>
                                <w:szCs w:val="36"/>
                                <w:lang w:eastAsia="fr-FR"/>
                              </w:rPr>
                            </w:pPr>
                            <w:r>
                              <w:rPr>
                                <w:rFonts w:asciiTheme="minorHAnsi" w:hAnsiTheme="minorHAnsi"/>
                                <w:b/>
                                <w:color w:val="1F497D" w:themeColor="text2"/>
                                <w:sz w:val="24"/>
                                <w:szCs w:val="36"/>
                                <w:lang w:eastAsia="fr-FR"/>
                              </w:rPr>
                              <w:t xml:space="preserve">                             </w:t>
                            </w:r>
                            <w:r w:rsidRPr="00872F2C">
                              <w:rPr>
                                <w:rFonts w:asciiTheme="minorHAnsi" w:hAnsiTheme="minorHAnsi"/>
                                <w:b/>
                                <w:color w:val="1F497D" w:themeColor="text2"/>
                                <w:sz w:val="24"/>
                                <w:szCs w:val="36"/>
                                <w:lang w:eastAsia="fr-FR"/>
                              </w:rPr>
                              <w:t>Pôle</w:t>
                            </w:r>
                            <w:r>
                              <w:rPr>
                                <w:rFonts w:asciiTheme="minorHAnsi" w:hAnsiTheme="minorHAnsi"/>
                                <w:b/>
                                <w:color w:val="1F497D" w:themeColor="text2"/>
                                <w:sz w:val="24"/>
                                <w:szCs w:val="36"/>
                                <w:lang w:eastAsia="fr-FR"/>
                              </w:rPr>
                              <w:t xml:space="preserve"> </w:t>
                            </w:r>
                            <w:r w:rsidRPr="00872F2C">
                              <w:rPr>
                                <w:rFonts w:asciiTheme="minorHAnsi" w:hAnsiTheme="minorHAnsi"/>
                                <w:b/>
                                <w:color w:val="1F497D" w:themeColor="text2"/>
                                <w:sz w:val="24"/>
                                <w:szCs w:val="36"/>
                                <w:lang w:eastAsia="fr-FR"/>
                              </w:rPr>
                              <w:t xml:space="preserve">– </w:t>
                            </w:r>
                            <w:r>
                              <w:rPr>
                                <w:rFonts w:asciiTheme="minorHAnsi" w:hAnsiTheme="minorHAnsi"/>
                                <w:b/>
                                <w:color w:val="1F497D" w:themeColor="text2"/>
                                <w:sz w:val="24"/>
                                <w:szCs w:val="36"/>
                                <w:lang w:eastAsia="fr-FR"/>
                              </w:rPr>
                              <w:t>Médecine, Odontologie, Pharmacie, Addictologie</w:t>
                            </w:r>
                          </w:p>
                          <w:p w:rsidR="00327012" w:rsidRPr="00327012" w:rsidRDefault="00327012" w:rsidP="00327012">
                            <w:pPr>
                              <w:ind w:right="254"/>
                              <w:jc w:val="center"/>
                              <w:rPr>
                                <w:rFonts w:asciiTheme="minorHAnsi" w:hAnsiTheme="minorHAnsi"/>
                                <w:b/>
                                <w:caps/>
                                <w:color w:val="1F497D" w:themeColor="text2"/>
                                <w:sz w:val="24"/>
                                <w:szCs w:val="36"/>
                                <w:lang w:eastAsia="fr-FR"/>
                              </w:rPr>
                            </w:pPr>
                            <w:r>
                              <w:rPr>
                                <w:rFonts w:asciiTheme="minorHAnsi" w:hAnsiTheme="minorHAnsi"/>
                                <w:b/>
                                <w:color w:val="1F497D" w:themeColor="text2"/>
                                <w:sz w:val="24"/>
                                <w:szCs w:val="36"/>
                                <w:lang w:eastAsia="fr-FR"/>
                              </w:rPr>
                              <w:t xml:space="preserve">Addictologie </w:t>
                            </w:r>
                            <w:r w:rsidRPr="00872F2C">
                              <w:rPr>
                                <w:rFonts w:asciiTheme="minorHAnsi" w:hAnsiTheme="minorHAnsi"/>
                                <w:b/>
                                <w:color w:val="1F497D" w:themeColor="text2"/>
                                <w:sz w:val="24"/>
                                <w:szCs w:val="36"/>
                                <w:lang w:eastAsia="fr-FR"/>
                              </w:rPr>
                              <w:t xml:space="preserve"> </w:t>
                            </w:r>
                          </w:p>
                          <w:p w:rsidR="00872F2C" w:rsidRDefault="00872F2C" w:rsidP="00872F2C">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F230C06" id="_x0000_t202" coordsize="21600,21600" o:spt="202" path="m,l,21600r21600,l21600,xe">
                <v:stroke joinstyle="miter"/>
                <v:path gradientshapeok="t" o:connecttype="rect"/>
              </v:shapetype>
              <v:shape id="Zone de texte 2" o:spid="_x0000_s1026" type="#_x0000_t202" style="position:absolute;left:0;text-align:left;margin-left:151.9pt;margin-top:15.05pt;width:385.4pt;height: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" filled="f" stroked="f">
                <v:textbox>
                  <w:txbxContent>
                    <w:p w:rsidR="00327012" w:rsidRDefault="009C6A5B" w:rsidP="00327012">
                      <w:pPr>
                        <w:ind w:right="254"/>
                        <w:jc w:val="right"/>
                        <w:rPr>
                          <w:rFonts w:asciiTheme="minorHAnsi" w:hAnsiTheme="minorHAnsi"/>
                          <w:b/>
                          <w:caps/>
                          <w:color w:val="1F497D" w:themeColor="text2"/>
                          <w:sz w:val="24"/>
                          <w:szCs w:val="36"/>
                          <w:lang w:eastAsia="fr-FR"/>
                        </w:rPr>
                      </w:pPr>
                      <w:r>
                        <w:rPr>
                          <w:rFonts w:asciiTheme="minorHAnsi" w:hAnsiTheme="minorHAnsi"/>
                          <w:b/>
                          <w:caps/>
                          <w:color w:val="1F497D" w:themeColor="text2"/>
                          <w:sz w:val="36"/>
                          <w:szCs w:val="36"/>
                          <w:lang w:eastAsia="fr-FR"/>
                        </w:rPr>
                        <w:t>metier</w:t>
                      </w:r>
                      <w:r w:rsidR="00327012">
                        <w:rPr>
                          <w:rFonts w:asciiTheme="minorHAnsi" w:hAnsiTheme="minorHAnsi"/>
                          <w:b/>
                          <w:caps/>
                          <w:color w:val="1F497D" w:themeColor="text2"/>
                          <w:sz w:val="36"/>
                          <w:szCs w:val="36"/>
                          <w:lang w:eastAsia="fr-FR"/>
                        </w:rPr>
                        <w:t> : IDE</w:t>
                      </w:r>
                    </w:p>
                    <w:p w:rsidR="00327012" w:rsidRDefault="00327012" w:rsidP="00327012">
                      <w:pPr>
                        <w:ind w:right="254"/>
                        <w:jc w:val="center"/>
                        <w:rPr>
                          <w:rFonts w:asciiTheme="minorHAnsi" w:hAnsiTheme="minorHAnsi"/>
                          <w:b/>
                          <w:color w:val="1F497D" w:themeColor="text2"/>
                          <w:sz w:val="24"/>
                          <w:szCs w:val="36"/>
                          <w:lang w:eastAsia="fr-FR"/>
                        </w:rPr>
                      </w:pPr>
                      <w:r>
                        <w:rPr>
                          <w:rFonts w:asciiTheme="minorHAnsi" w:hAnsiTheme="minorHAnsi"/>
                          <w:b/>
                          <w:color w:val="1F497D" w:themeColor="text2"/>
                          <w:sz w:val="24"/>
                          <w:szCs w:val="36"/>
                          <w:lang w:eastAsia="fr-FR"/>
                        </w:rPr>
                        <w:t xml:space="preserve">                             </w:t>
                      </w:r>
                      <w:r w:rsidRPr="00872F2C">
                        <w:rPr>
                          <w:rFonts w:asciiTheme="minorHAnsi" w:hAnsiTheme="minorHAnsi"/>
                          <w:b/>
                          <w:color w:val="1F497D" w:themeColor="text2"/>
                          <w:sz w:val="24"/>
                          <w:szCs w:val="36"/>
                          <w:lang w:eastAsia="fr-FR"/>
                        </w:rPr>
                        <w:t>Pôle</w:t>
                      </w:r>
                      <w:r>
                        <w:rPr>
                          <w:rFonts w:asciiTheme="minorHAnsi" w:hAnsiTheme="minorHAnsi"/>
                          <w:b/>
                          <w:color w:val="1F497D" w:themeColor="text2"/>
                          <w:sz w:val="24"/>
                          <w:szCs w:val="36"/>
                          <w:lang w:eastAsia="fr-FR"/>
                        </w:rPr>
                        <w:t xml:space="preserve"> </w:t>
                      </w:r>
                      <w:r w:rsidRPr="00872F2C">
                        <w:rPr>
                          <w:rFonts w:asciiTheme="minorHAnsi" w:hAnsiTheme="minorHAnsi"/>
                          <w:b/>
                          <w:color w:val="1F497D" w:themeColor="text2"/>
                          <w:sz w:val="24"/>
                          <w:szCs w:val="36"/>
                          <w:lang w:eastAsia="fr-FR"/>
                        </w:rPr>
                        <w:t xml:space="preserve">– </w:t>
                      </w:r>
                      <w:r>
                        <w:rPr>
                          <w:rFonts w:asciiTheme="minorHAnsi" w:hAnsiTheme="minorHAnsi"/>
                          <w:b/>
                          <w:color w:val="1F497D" w:themeColor="text2"/>
                          <w:sz w:val="24"/>
                          <w:szCs w:val="36"/>
                          <w:lang w:eastAsia="fr-FR"/>
                        </w:rPr>
                        <w:t>Mé</w:t>
                      </w:r>
                      <w:r>
                        <w:rPr>
                          <w:rFonts w:asciiTheme="minorHAnsi" w:hAnsiTheme="minorHAnsi"/>
                          <w:b/>
                          <w:color w:val="1F497D" w:themeColor="text2"/>
                          <w:sz w:val="24"/>
                          <w:szCs w:val="36"/>
                          <w:lang w:eastAsia="fr-FR"/>
                        </w:rPr>
                        <w:t>decine, Odontologie, Pharmacie, Addictologie</w:t>
                      </w:r>
                    </w:p>
                    <w:p w:rsidR="00327012" w:rsidRPr="00327012" w:rsidRDefault="00327012" w:rsidP="00327012">
                      <w:pPr>
                        <w:ind w:right="254"/>
                        <w:jc w:val="center"/>
                        <w:rPr>
                          <w:rFonts w:asciiTheme="minorHAnsi" w:hAnsiTheme="minorHAnsi"/>
                          <w:b/>
                          <w:caps/>
                          <w:color w:val="1F497D" w:themeColor="text2"/>
                          <w:sz w:val="24"/>
                          <w:szCs w:val="36"/>
                          <w:lang w:eastAsia="fr-FR"/>
                        </w:rPr>
                      </w:pPr>
                      <w:r>
                        <w:rPr>
                          <w:rFonts w:asciiTheme="minorHAnsi" w:hAnsiTheme="minorHAnsi"/>
                          <w:b/>
                          <w:color w:val="1F497D" w:themeColor="text2"/>
                          <w:sz w:val="24"/>
                          <w:szCs w:val="36"/>
                          <w:lang w:eastAsia="fr-FR"/>
                        </w:rPr>
                        <w:t xml:space="preserve">Addictologie </w:t>
                      </w:r>
                      <w:r w:rsidRPr="00872F2C">
                        <w:rPr>
                          <w:rFonts w:asciiTheme="minorHAnsi" w:hAnsiTheme="minorHAnsi"/>
                          <w:b/>
                          <w:color w:val="1F497D" w:themeColor="text2"/>
                          <w:sz w:val="24"/>
                          <w:szCs w:val="36"/>
                          <w:lang w:eastAsia="fr-FR"/>
                        </w:rPr>
                        <w:t xml:space="preserve"> </w:t>
                      </w:r>
                    </w:p>
                    <w:p w:rsidR="00872F2C" w:rsidRDefault="00872F2C" w:rsidP="00872F2C">
                      <w:pPr>
                        <w:jc w:val="right"/>
                      </w:pPr>
                    </w:p>
                  </w:txbxContent>
                </v:textbox>
              </v:shape>
            </w:pict>
          </mc:Fallback>
        </mc:AlternateContent>
      </w: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872F2C" w:rsidRDefault="00872F2C" w:rsidP="00872F2C">
      <w:pPr>
        <w:ind w:right="-1417" w:hanging="1417"/>
        <w:jc w:val="both"/>
        <w:rPr>
          <w:rFonts w:asciiTheme="minorHAnsi" w:hAnsiTheme="minorHAnsi"/>
          <w:b/>
          <w:sz w:val="36"/>
          <w:szCs w:val="36"/>
          <w:lang w:eastAsia="fr-FR"/>
        </w:rPr>
      </w:pPr>
    </w:p>
    <w:p w:rsidR="00AE5C3B" w:rsidRPr="00327012" w:rsidRDefault="00AE5C3B" w:rsidP="00872F2C">
      <w:pPr>
        <w:pStyle w:val="Paragraphedeliste"/>
        <w:numPr>
          <w:ilvl w:val="0"/>
          <w:numId w:val="6"/>
        </w:numPr>
        <w:spacing w:after="240"/>
        <w:ind w:right="566"/>
        <w:rPr>
          <w:rFonts w:asciiTheme="minorHAnsi" w:hAnsiTheme="minorHAnsi"/>
          <w:b/>
          <w:sz w:val="24"/>
          <w:szCs w:val="24"/>
          <w:lang w:eastAsia="fr-FR"/>
        </w:rPr>
      </w:pPr>
      <w:r w:rsidRPr="00BE1322">
        <w:rPr>
          <w:rFonts w:asciiTheme="minorHAnsi" w:hAnsiTheme="minorHAnsi"/>
          <w:b/>
          <w:bCs/>
          <w:color w:val="000000"/>
          <w:sz w:val="24"/>
          <w:szCs w:val="24"/>
          <w:lang w:eastAsia="fr-FR"/>
        </w:rPr>
        <w:t>Établissement</w:t>
      </w:r>
      <w:r w:rsidR="009C6A5B">
        <w:rPr>
          <w:rFonts w:asciiTheme="minorHAnsi" w:hAnsiTheme="minorHAnsi"/>
          <w:b/>
          <w:bCs/>
          <w:color w:val="000000"/>
          <w:sz w:val="24"/>
          <w:szCs w:val="24"/>
          <w:lang w:eastAsia="fr-FR"/>
        </w:rPr>
        <w:t>/ Lieu d’exercice</w:t>
      </w:r>
    </w:p>
    <w:p w:rsidR="00327012" w:rsidRPr="00BE1322" w:rsidRDefault="00327012" w:rsidP="00327012">
      <w:pPr>
        <w:pStyle w:val="Paragraphedeliste"/>
        <w:spacing w:after="240"/>
        <w:ind w:right="566"/>
        <w:rPr>
          <w:rFonts w:asciiTheme="minorHAnsi" w:hAnsiTheme="minorHAnsi"/>
          <w:b/>
          <w:sz w:val="24"/>
          <w:szCs w:val="24"/>
          <w:lang w:eastAsia="fr-FR"/>
        </w:rPr>
      </w:pPr>
    </w:p>
    <w:p w:rsidR="00327012" w:rsidRPr="00327012" w:rsidRDefault="00327012" w:rsidP="00327012">
      <w:pPr>
        <w:pStyle w:val="Paragraphedeliste"/>
        <w:spacing w:after="240"/>
        <w:ind w:right="566"/>
        <w:jc w:val="both"/>
        <w:rPr>
          <w:rFonts w:asciiTheme="minorHAnsi" w:hAnsiTheme="minorHAnsi"/>
          <w:i/>
          <w:color w:val="000000"/>
          <w:sz w:val="22"/>
          <w:szCs w:val="24"/>
          <w:lang w:eastAsia="fr-FR"/>
        </w:rPr>
      </w:pPr>
      <w:r w:rsidRPr="00327012">
        <w:rPr>
          <w:rFonts w:asciiTheme="minorHAnsi" w:hAnsiTheme="minorHAnsi"/>
          <w:i/>
          <w:color w:val="000000"/>
          <w:sz w:val="22"/>
          <w:szCs w:val="24"/>
          <w:lang w:eastAsia="fr-FR"/>
        </w:rPr>
        <w:t>Situé au sein de la Métropole de Lyon (commune de Bron jouxtant Lyon), au cœur du plus grand campus hospitalier universitaire et de recherche d’Europe, le Centre Hospitalier Le Vinatier propose une ligne de soins dédiée aux personnes atteintes de troubles psychiques. Que ce soit en intra hospitalier, sur le site principal de l’établissement, ou en extrahospitalier sur l’ensemble de la Métropole lyonnaise, l’hôpital permet une prise en charge moderne, en adéquation avec les données les plus récentes de la science. Structuré autour de 10 Pôles cliniques, l’établissement dispose d’une offre de soins complète permettant de répondre à l’ensemble des besoins de la population lyonnaise.</w:t>
      </w:r>
    </w:p>
    <w:p w:rsidR="00327012" w:rsidRPr="00327012" w:rsidRDefault="00327012" w:rsidP="00327012">
      <w:pPr>
        <w:pStyle w:val="Paragraphedeliste"/>
        <w:spacing w:after="240"/>
        <w:ind w:right="566"/>
        <w:jc w:val="both"/>
        <w:rPr>
          <w:rFonts w:asciiTheme="minorHAnsi" w:hAnsiTheme="minorHAnsi"/>
          <w:i/>
          <w:color w:val="000000"/>
          <w:sz w:val="22"/>
          <w:szCs w:val="24"/>
          <w:lang w:eastAsia="fr-FR"/>
        </w:rPr>
      </w:pPr>
      <w:r w:rsidRPr="00327012">
        <w:rPr>
          <w:rFonts w:asciiTheme="minorHAnsi" w:hAnsiTheme="minorHAnsi"/>
          <w:i/>
          <w:color w:val="000000"/>
          <w:sz w:val="22"/>
          <w:szCs w:val="24"/>
          <w:lang w:eastAsia="fr-FR"/>
        </w:rPr>
        <w:t>Le Centre Hospitalier Le Vinatier est un établissement extrêmement dynamique, sans cesse en projet, toujours soucieux de l’amélioration de la qualité de l’offre de soins qu’il propose à ses usagers, mais tout aussi vigilant à la qualité de vie au travail dont il fait profiter ses nombreux collaborateurs.</w:t>
      </w:r>
    </w:p>
    <w:p w:rsidR="00327012" w:rsidRPr="00327012" w:rsidRDefault="00327012" w:rsidP="00327012">
      <w:pPr>
        <w:pStyle w:val="Paragraphedeliste"/>
        <w:spacing w:after="240"/>
        <w:ind w:right="566"/>
        <w:jc w:val="both"/>
        <w:rPr>
          <w:rFonts w:asciiTheme="minorHAnsi" w:hAnsiTheme="minorHAnsi"/>
          <w:i/>
          <w:color w:val="000000"/>
          <w:sz w:val="22"/>
          <w:szCs w:val="24"/>
          <w:lang w:eastAsia="fr-FR"/>
        </w:rPr>
      </w:pPr>
      <w:r w:rsidRPr="00327012">
        <w:rPr>
          <w:rFonts w:asciiTheme="minorHAnsi" w:hAnsiTheme="minorHAnsi"/>
          <w:i/>
          <w:color w:val="000000"/>
          <w:sz w:val="22"/>
          <w:szCs w:val="24"/>
          <w:lang w:eastAsia="fr-FR"/>
        </w:rPr>
        <w:t>Rejoindre nos équipes au sein du Vinatier, c’est ainsi bénéficier de nombreux avantages sociaux : Entre autres, crèche hospitalière, service de conciergerie, restauration dédiée ou chèques déjeuner, association sportive, prise en charge partielle de l’abonnement TCL, forfait mobilité durable et CGOS.</w:t>
      </w:r>
    </w:p>
    <w:p w:rsidR="00327012" w:rsidRDefault="00327012" w:rsidP="00327012">
      <w:pPr>
        <w:pStyle w:val="Paragraphedeliste"/>
        <w:spacing w:after="240"/>
        <w:ind w:right="566"/>
        <w:jc w:val="both"/>
        <w:rPr>
          <w:rFonts w:asciiTheme="minorHAnsi" w:hAnsiTheme="minorHAnsi"/>
          <w:i/>
          <w:color w:val="000000"/>
          <w:sz w:val="22"/>
          <w:szCs w:val="24"/>
          <w:lang w:eastAsia="fr-FR"/>
        </w:rPr>
      </w:pPr>
      <w:r w:rsidRPr="00327012">
        <w:rPr>
          <w:rFonts w:asciiTheme="minorHAnsi" w:hAnsiTheme="minorHAnsi"/>
          <w:i/>
          <w:color w:val="000000"/>
          <w:sz w:val="22"/>
          <w:szCs w:val="24"/>
          <w:lang w:eastAsia="fr-FR"/>
        </w:rPr>
        <w:t>Dans le cadre de la politique handicap, les postes sont bien entendu ouverts à toutes les candidatures professionnelles.</w:t>
      </w:r>
    </w:p>
    <w:p w:rsidR="00327012" w:rsidRPr="00327012" w:rsidRDefault="00327012" w:rsidP="00327012">
      <w:pPr>
        <w:pStyle w:val="Paragraphedeliste"/>
        <w:spacing w:after="240"/>
        <w:ind w:right="566"/>
        <w:jc w:val="both"/>
        <w:rPr>
          <w:rFonts w:asciiTheme="minorHAnsi" w:hAnsiTheme="minorHAnsi"/>
          <w:i/>
          <w:sz w:val="22"/>
          <w:szCs w:val="24"/>
          <w:lang w:eastAsia="fr-FR"/>
        </w:rPr>
      </w:pPr>
    </w:p>
    <w:p w:rsidR="00327012" w:rsidRPr="00AC6133" w:rsidRDefault="00327012" w:rsidP="00327012">
      <w:pPr>
        <w:pStyle w:val="Paragraphedeliste"/>
        <w:ind w:right="566"/>
        <w:rPr>
          <w:rFonts w:asciiTheme="minorHAnsi" w:hAnsiTheme="minorHAnsi"/>
          <w:b/>
          <w:bCs/>
          <w:color w:val="000000"/>
          <w:sz w:val="22"/>
          <w:szCs w:val="22"/>
          <w:lang w:eastAsia="fr-FR"/>
        </w:rPr>
      </w:pPr>
      <w:r w:rsidRPr="00AC6133">
        <w:rPr>
          <w:rFonts w:asciiTheme="minorHAnsi" w:hAnsiTheme="minorHAnsi"/>
          <w:b/>
          <w:sz w:val="22"/>
          <w:szCs w:val="22"/>
        </w:rPr>
        <w:t>L’unité de Soins de Suite et de Réadaptation comprend 24 lits. Les patients sont admis dans cette unité SSR pour convalescence, cure, orientation, ou réadaptation</w:t>
      </w:r>
      <w:r w:rsidRPr="00AC6133">
        <w:rPr>
          <w:rFonts w:asciiTheme="minorHAnsi" w:hAnsiTheme="minorHAnsi"/>
          <w:sz w:val="22"/>
          <w:szCs w:val="22"/>
        </w:rPr>
        <w:t>.</w:t>
      </w:r>
    </w:p>
    <w:p w:rsidR="001B4DDA" w:rsidRPr="00AC6133" w:rsidRDefault="00AC6133" w:rsidP="00872F2C">
      <w:pPr>
        <w:ind w:right="566"/>
        <w:rPr>
          <w:rFonts w:asciiTheme="minorHAnsi" w:hAnsiTheme="minorHAnsi"/>
          <w:b/>
          <w:bCs/>
          <w:color w:val="000000"/>
          <w:sz w:val="22"/>
          <w:szCs w:val="22"/>
          <w:lang w:eastAsia="fr-FR"/>
        </w:rPr>
      </w:pPr>
      <w:r w:rsidRPr="00AC6133">
        <w:rPr>
          <w:rFonts w:asciiTheme="minorHAnsi" w:hAnsiTheme="minorHAnsi"/>
          <w:b/>
          <w:bCs/>
          <w:color w:val="000000"/>
          <w:sz w:val="22"/>
          <w:szCs w:val="22"/>
          <w:lang w:eastAsia="fr-FR"/>
        </w:rPr>
        <w:tab/>
        <w:t>L’unité est dédiée à l’accueil de patient souffrant d’une pathologie psychiatrique</w:t>
      </w:r>
    </w:p>
    <w:p w:rsidR="00AC6133" w:rsidRDefault="00AC6133" w:rsidP="00872F2C">
      <w:pPr>
        <w:ind w:right="566"/>
        <w:rPr>
          <w:rFonts w:asciiTheme="minorHAnsi" w:hAnsiTheme="minorHAnsi"/>
          <w:b/>
          <w:bCs/>
          <w:color w:val="000000"/>
          <w:sz w:val="24"/>
          <w:szCs w:val="24"/>
          <w:lang w:eastAsia="fr-FR"/>
        </w:rPr>
      </w:pPr>
    </w:p>
    <w:p w:rsidR="00AE5C3B" w:rsidRDefault="009525B8" w:rsidP="00872F2C">
      <w:pPr>
        <w:pStyle w:val="Paragraphedeliste"/>
        <w:numPr>
          <w:ilvl w:val="0"/>
          <w:numId w:val="6"/>
        </w:numPr>
        <w:spacing w:after="240"/>
        <w:ind w:right="566"/>
        <w:rPr>
          <w:rFonts w:asciiTheme="minorHAnsi" w:hAnsiTheme="minorHAnsi"/>
          <w:b/>
          <w:bCs/>
          <w:color w:val="000000"/>
          <w:sz w:val="24"/>
          <w:szCs w:val="24"/>
          <w:lang w:eastAsia="fr-FR"/>
        </w:rPr>
      </w:pPr>
      <w:r>
        <w:rPr>
          <w:rFonts w:asciiTheme="minorHAnsi" w:hAnsiTheme="minorHAnsi"/>
          <w:b/>
          <w:bCs/>
          <w:color w:val="000000"/>
          <w:sz w:val="24"/>
          <w:szCs w:val="24"/>
          <w:lang w:eastAsia="fr-FR"/>
        </w:rPr>
        <w:t>Conditions</w:t>
      </w:r>
      <w:r w:rsidR="00AE5C3B" w:rsidRPr="001B4DDA">
        <w:rPr>
          <w:rFonts w:asciiTheme="minorHAnsi" w:hAnsiTheme="minorHAnsi"/>
          <w:b/>
          <w:bCs/>
          <w:color w:val="000000"/>
          <w:sz w:val="24"/>
          <w:szCs w:val="24"/>
          <w:lang w:eastAsia="fr-FR"/>
        </w:rPr>
        <w:t xml:space="preserve"> de recrutement </w:t>
      </w:r>
    </w:p>
    <w:p w:rsidR="009525B8" w:rsidRPr="00E018D9" w:rsidRDefault="009525B8" w:rsidP="009525B8">
      <w:pPr>
        <w:pStyle w:val="Paragraphedeliste"/>
        <w:spacing w:after="240"/>
        <w:ind w:right="566"/>
        <w:rPr>
          <w:rFonts w:asciiTheme="minorHAnsi" w:hAnsiTheme="minorHAnsi"/>
          <w:b/>
          <w:bCs/>
          <w:color w:val="000000"/>
          <w:sz w:val="24"/>
          <w:szCs w:val="24"/>
          <w:lang w:eastAsia="fr-FR"/>
        </w:rPr>
      </w:pPr>
    </w:p>
    <w:p w:rsidR="00327012" w:rsidRPr="00327012" w:rsidRDefault="00327012" w:rsidP="00327012">
      <w:pPr>
        <w:pStyle w:val="Paragraphedeliste"/>
        <w:numPr>
          <w:ilvl w:val="0"/>
          <w:numId w:val="12"/>
        </w:numPr>
        <w:ind w:right="566"/>
        <w:rPr>
          <w:rFonts w:asciiTheme="minorHAnsi" w:hAnsiTheme="minorHAnsi"/>
          <w:sz w:val="24"/>
          <w:szCs w:val="24"/>
          <w:lang w:eastAsia="fr-FR"/>
        </w:rPr>
      </w:pPr>
      <w:r>
        <w:rPr>
          <w:rFonts w:asciiTheme="minorHAnsi" w:hAnsiTheme="minorHAnsi"/>
          <w:color w:val="000000"/>
          <w:sz w:val="22"/>
          <w:szCs w:val="22"/>
          <w:lang w:eastAsia="fr-FR"/>
        </w:rPr>
        <w:t xml:space="preserve">Poste pérenne </w:t>
      </w:r>
      <w:r w:rsidRPr="009525B8">
        <w:rPr>
          <w:rFonts w:asciiTheme="minorHAnsi" w:hAnsiTheme="minorHAnsi"/>
          <w:color w:val="000000"/>
          <w:sz w:val="24"/>
          <w:szCs w:val="24"/>
          <w:lang w:eastAsia="fr-FR"/>
        </w:rPr>
        <w:t>CDD</w:t>
      </w:r>
      <w:r>
        <w:rPr>
          <w:rFonts w:asciiTheme="minorHAnsi" w:hAnsiTheme="minorHAnsi"/>
          <w:color w:val="000000"/>
          <w:sz w:val="24"/>
          <w:szCs w:val="24"/>
          <w:lang w:eastAsia="fr-FR"/>
        </w:rPr>
        <w:t xml:space="preserve"> (durée)</w:t>
      </w:r>
      <w:r w:rsidRPr="009525B8">
        <w:rPr>
          <w:rFonts w:asciiTheme="minorHAnsi" w:hAnsiTheme="minorHAnsi"/>
          <w:color w:val="000000"/>
          <w:sz w:val="24"/>
          <w:szCs w:val="24"/>
          <w:lang w:eastAsia="fr-FR"/>
        </w:rPr>
        <w:t>/Mise en stage (accès au statut de fonctionnaire) /CDI</w:t>
      </w:r>
      <w:r>
        <w:rPr>
          <w:rFonts w:asciiTheme="minorHAnsi" w:hAnsiTheme="minorHAnsi"/>
          <w:color w:val="000000"/>
          <w:sz w:val="24"/>
          <w:szCs w:val="24"/>
          <w:lang w:eastAsia="fr-FR"/>
        </w:rPr>
        <w:t xml:space="preserve"> ou Mutation</w:t>
      </w:r>
    </w:p>
    <w:p w:rsidR="00327012" w:rsidRPr="006F0C60" w:rsidRDefault="00327012" w:rsidP="00327012">
      <w:pPr>
        <w:pStyle w:val="Paragraphedeliste"/>
        <w:numPr>
          <w:ilvl w:val="0"/>
          <w:numId w:val="12"/>
        </w:numPr>
        <w:ind w:right="566"/>
        <w:rPr>
          <w:rFonts w:asciiTheme="minorHAnsi" w:hAnsiTheme="minorHAnsi"/>
          <w:sz w:val="22"/>
          <w:szCs w:val="22"/>
          <w:lang w:eastAsia="fr-FR"/>
        </w:rPr>
      </w:pPr>
      <w:r w:rsidRPr="006F0C60">
        <w:rPr>
          <w:rFonts w:asciiTheme="minorHAnsi" w:hAnsiTheme="minorHAnsi"/>
          <w:color w:val="000000"/>
          <w:sz w:val="22"/>
          <w:szCs w:val="22"/>
          <w:lang w:eastAsia="fr-FR"/>
        </w:rPr>
        <w:t>A pourvoir à partir du </w:t>
      </w:r>
      <w:r>
        <w:rPr>
          <w:rFonts w:asciiTheme="minorHAnsi" w:hAnsiTheme="minorHAnsi"/>
          <w:color w:val="000000"/>
          <w:sz w:val="22"/>
          <w:szCs w:val="22"/>
          <w:lang w:eastAsia="fr-FR"/>
        </w:rPr>
        <w:t>0</w:t>
      </w:r>
      <w:r w:rsidRPr="006F0C60">
        <w:rPr>
          <w:rFonts w:asciiTheme="minorHAnsi" w:hAnsiTheme="minorHAnsi"/>
          <w:color w:val="000000"/>
          <w:sz w:val="22"/>
          <w:szCs w:val="22"/>
          <w:lang w:eastAsia="fr-FR"/>
        </w:rPr>
        <w:t>1/</w:t>
      </w:r>
      <w:r>
        <w:rPr>
          <w:rFonts w:asciiTheme="minorHAnsi" w:hAnsiTheme="minorHAnsi"/>
          <w:color w:val="000000"/>
          <w:sz w:val="22"/>
          <w:szCs w:val="22"/>
          <w:lang w:eastAsia="fr-FR"/>
        </w:rPr>
        <w:t>02</w:t>
      </w:r>
      <w:r w:rsidRPr="006F0C60">
        <w:rPr>
          <w:rFonts w:asciiTheme="minorHAnsi" w:hAnsiTheme="minorHAnsi"/>
          <w:color w:val="000000"/>
          <w:sz w:val="22"/>
          <w:szCs w:val="22"/>
          <w:lang w:eastAsia="fr-FR"/>
        </w:rPr>
        <w:t>/202</w:t>
      </w:r>
      <w:r>
        <w:rPr>
          <w:rFonts w:asciiTheme="minorHAnsi" w:hAnsiTheme="minorHAnsi"/>
          <w:color w:val="000000"/>
          <w:sz w:val="22"/>
          <w:szCs w:val="22"/>
          <w:lang w:eastAsia="fr-FR"/>
        </w:rPr>
        <w:t>3</w:t>
      </w:r>
    </w:p>
    <w:p w:rsidR="00327012" w:rsidRPr="00013B20" w:rsidRDefault="00327012" w:rsidP="00327012">
      <w:pPr>
        <w:pStyle w:val="Paragraphedeliste"/>
        <w:numPr>
          <w:ilvl w:val="0"/>
          <w:numId w:val="12"/>
        </w:numPr>
        <w:ind w:right="566"/>
        <w:rPr>
          <w:rFonts w:asciiTheme="minorHAnsi" w:hAnsiTheme="minorHAnsi"/>
          <w:sz w:val="22"/>
          <w:szCs w:val="22"/>
          <w:lang w:eastAsia="fr-FR"/>
        </w:rPr>
      </w:pPr>
      <w:r>
        <w:rPr>
          <w:rFonts w:asciiTheme="minorHAnsi" w:hAnsiTheme="minorHAnsi"/>
          <w:color w:val="000000"/>
          <w:sz w:val="22"/>
          <w:szCs w:val="22"/>
          <w:lang w:eastAsia="fr-FR"/>
        </w:rPr>
        <w:t>Titulaire du DE Infirmier(ère)</w:t>
      </w:r>
    </w:p>
    <w:p w:rsidR="00AE5C3B" w:rsidRPr="007E7EFA" w:rsidRDefault="009C6A5B" w:rsidP="009525B8">
      <w:pPr>
        <w:pStyle w:val="Paragraphedeliste"/>
        <w:numPr>
          <w:ilvl w:val="0"/>
          <w:numId w:val="12"/>
        </w:numPr>
        <w:ind w:right="566"/>
        <w:rPr>
          <w:rFonts w:asciiTheme="minorHAnsi" w:hAnsiTheme="minorHAnsi"/>
          <w:sz w:val="24"/>
          <w:szCs w:val="24"/>
          <w:lang w:eastAsia="fr-FR"/>
        </w:rPr>
      </w:pPr>
      <w:r w:rsidRPr="009525B8">
        <w:rPr>
          <w:rFonts w:asciiTheme="minorHAnsi" w:hAnsiTheme="minorHAnsi"/>
          <w:color w:val="000000"/>
          <w:sz w:val="24"/>
          <w:szCs w:val="24"/>
          <w:lang w:eastAsia="fr-FR"/>
        </w:rPr>
        <w:t>CDD</w:t>
      </w:r>
      <w:r w:rsidR="001D5077">
        <w:rPr>
          <w:rFonts w:asciiTheme="minorHAnsi" w:hAnsiTheme="minorHAnsi"/>
          <w:color w:val="000000"/>
          <w:sz w:val="24"/>
          <w:szCs w:val="24"/>
          <w:lang w:eastAsia="fr-FR"/>
        </w:rPr>
        <w:t xml:space="preserve"> (durée)</w:t>
      </w:r>
      <w:r w:rsidRPr="009525B8">
        <w:rPr>
          <w:rFonts w:asciiTheme="minorHAnsi" w:hAnsiTheme="minorHAnsi"/>
          <w:color w:val="000000"/>
          <w:sz w:val="24"/>
          <w:szCs w:val="24"/>
          <w:lang w:eastAsia="fr-FR"/>
        </w:rPr>
        <w:t>/Mise en stage (accès au statut de fonctionnaire) /CDI</w:t>
      </w:r>
    </w:p>
    <w:p w:rsidR="007E7EFA" w:rsidRPr="009525B8" w:rsidRDefault="007E7EFA" w:rsidP="009525B8">
      <w:pPr>
        <w:pStyle w:val="Paragraphedeliste"/>
        <w:numPr>
          <w:ilvl w:val="0"/>
          <w:numId w:val="12"/>
        </w:numPr>
        <w:ind w:right="566"/>
        <w:rPr>
          <w:rFonts w:asciiTheme="minorHAnsi" w:hAnsiTheme="minorHAnsi"/>
          <w:sz w:val="24"/>
          <w:szCs w:val="24"/>
          <w:lang w:eastAsia="fr-FR"/>
        </w:rPr>
      </w:pPr>
      <w:r>
        <w:rPr>
          <w:rFonts w:asciiTheme="minorHAnsi" w:hAnsiTheme="minorHAnsi"/>
          <w:color w:val="000000"/>
          <w:sz w:val="24"/>
          <w:szCs w:val="24"/>
          <w:lang w:eastAsia="fr-FR"/>
        </w:rPr>
        <w:t xml:space="preserve">Parcours d’intégration et de formation des nouveaux professionnels arrivants </w:t>
      </w:r>
      <w:bookmarkStart w:id="0" w:name="_GoBack"/>
      <w:bookmarkEnd w:id="0"/>
    </w:p>
    <w:p w:rsidR="009525B8" w:rsidRPr="001D5077" w:rsidRDefault="009525B8" w:rsidP="001D5077">
      <w:pPr>
        <w:ind w:left="360" w:right="566"/>
        <w:rPr>
          <w:rFonts w:asciiTheme="minorHAnsi" w:hAnsiTheme="minorHAnsi"/>
          <w:sz w:val="24"/>
          <w:szCs w:val="24"/>
          <w:lang w:eastAsia="fr-FR"/>
        </w:rPr>
      </w:pPr>
    </w:p>
    <w:p w:rsidR="00D0449D" w:rsidRPr="001B4DDA" w:rsidRDefault="00D0449D" w:rsidP="00872F2C">
      <w:pPr>
        <w:ind w:right="566"/>
        <w:jc w:val="both"/>
        <w:rPr>
          <w:rFonts w:asciiTheme="minorHAnsi" w:hAnsiTheme="minorHAnsi"/>
          <w:color w:val="000000"/>
          <w:sz w:val="24"/>
          <w:szCs w:val="24"/>
          <w:lang w:eastAsia="fr-FR"/>
        </w:rPr>
      </w:pPr>
    </w:p>
    <w:p w:rsidR="00AE5C3B" w:rsidRDefault="00AE5C3B" w:rsidP="00872F2C">
      <w:pPr>
        <w:pStyle w:val="Paragraphedeliste"/>
        <w:numPr>
          <w:ilvl w:val="0"/>
          <w:numId w:val="6"/>
        </w:numPr>
        <w:spacing w:after="240"/>
        <w:ind w:right="566"/>
        <w:rPr>
          <w:rFonts w:asciiTheme="minorHAnsi" w:hAnsiTheme="minorHAnsi"/>
          <w:b/>
          <w:bCs/>
          <w:color w:val="000000"/>
          <w:sz w:val="24"/>
          <w:szCs w:val="24"/>
          <w:lang w:eastAsia="fr-FR"/>
        </w:rPr>
      </w:pPr>
      <w:r w:rsidRPr="001B4DDA">
        <w:rPr>
          <w:rFonts w:asciiTheme="minorHAnsi" w:hAnsiTheme="minorHAnsi"/>
          <w:b/>
          <w:bCs/>
          <w:color w:val="000000"/>
          <w:sz w:val="24"/>
          <w:szCs w:val="24"/>
          <w:lang w:eastAsia="fr-FR"/>
        </w:rPr>
        <w:t>Caractéristiques du lieu d’exercice</w:t>
      </w:r>
    </w:p>
    <w:p w:rsidR="00327012" w:rsidRDefault="00327012" w:rsidP="00327012">
      <w:pPr>
        <w:pStyle w:val="Paragraphedeliste"/>
        <w:spacing w:after="240"/>
        <w:ind w:right="566"/>
        <w:rPr>
          <w:rFonts w:asciiTheme="minorHAnsi" w:hAnsiTheme="minorHAnsi"/>
          <w:b/>
          <w:bCs/>
          <w:color w:val="000000"/>
          <w:sz w:val="24"/>
          <w:szCs w:val="24"/>
          <w:lang w:eastAsia="fr-FR"/>
        </w:rPr>
      </w:pPr>
    </w:p>
    <w:p w:rsidR="00327012" w:rsidRPr="00327012" w:rsidRDefault="00327012" w:rsidP="00327012">
      <w:pPr>
        <w:pStyle w:val="Paragraphedeliste"/>
        <w:jc w:val="both"/>
        <w:rPr>
          <w:rFonts w:asciiTheme="minorHAnsi" w:eastAsia="Calibri" w:hAnsiTheme="minorHAnsi"/>
          <w:sz w:val="22"/>
          <w:szCs w:val="22"/>
          <w:lang w:eastAsia="en-US"/>
        </w:rPr>
      </w:pPr>
      <w:r w:rsidRPr="00327012">
        <w:rPr>
          <w:rFonts w:asciiTheme="minorHAnsi" w:eastAsia="Calibri" w:hAnsiTheme="minorHAnsi"/>
          <w:sz w:val="22"/>
          <w:szCs w:val="22"/>
          <w:lang w:eastAsia="en-US"/>
        </w:rPr>
        <w:lastRenderedPageBreak/>
        <w:t>Le pôle MOPHA est l’un des 10 pôles d’activité du Centre Hospitalier Le Vinatier. Pôle transversal, non sectorisé, toutes ses activités et missions se font au profit de l’ensemble de l’établissement et des patients qu’il accueille.</w:t>
      </w:r>
    </w:p>
    <w:p w:rsidR="00327012" w:rsidRPr="00E018D9" w:rsidRDefault="00327012" w:rsidP="00327012">
      <w:pPr>
        <w:pStyle w:val="Paragraphedeliste"/>
        <w:spacing w:after="240"/>
        <w:ind w:right="566"/>
        <w:rPr>
          <w:rFonts w:asciiTheme="minorHAnsi" w:hAnsiTheme="minorHAnsi"/>
          <w:b/>
          <w:bCs/>
          <w:color w:val="000000"/>
          <w:sz w:val="24"/>
          <w:szCs w:val="24"/>
          <w:lang w:eastAsia="fr-FR"/>
        </w:rPr>
      </w:pPr>
    </w:p>
    <w:p w:rsidR="00AE5C3B" w:rsidRPr="00F11C0C" w:rsidRDefault="00FA000F" w:rsidP="009525B8">
      <w:pPr>
        <w:pStyle w:val="Paragraphedeliste"/>
        <w:numPr>
          <w:ilvl w:val="0"/>
          <w:numId w:val="6"/>
        </w:numPr>
        <w:spacing w:after="240"/>
        <w:rPr>
          <w:rFonts w:asciiTheme="minorHAnsi" w:hAnsiTheme="minorHAnsi"/>
          <w:b/>
          <w:bCs/>
          <w:color w:val="000000"/>
          <w:sz w:val="24"/>
          <w:szCs w:val="24"/>
          <w:lang w:eastAsia="fr-FR"/>
        </w:rPr>
      </w:pPr>
      <w:r w:rsidRPr="001B4DDA">
        <w:rPr>
          <w:rFonts w:asciiTheme="minorHAnsi" w:hAnsiTheme="minorHAnsi"/>
          <w:b/>
          <w:bCs/>
          <w:color w:val="000000"/>
          <w:sz w:val="24"/>
          <w:szCs w:val="24"/>
          <w:lang w:eastAsia="fr-FR"/>
        </w:rPr>
        <w:t>Caractéristiques des fonctions</w:t>
      </w:r>
      <w:r w:rsidR="009525B8">
        <w:rPr>
          <w:rFonts w:asciiTheme="minorHAnsi" w:hAnsiTheme="minorHAnsi"/>
          <w:b/>
          <w:bCs/>
          <w:color w:val="000000"/>
          <w:sz w:val="24"/>
          <w:szCs w:val="24"/>
          <w:lang w:eastAsia="fr-FR"/>
        </w:rPr>
        <w:t xml:space="preserve"> (Activités principales et spécifiques)</w:t>
      </w:r>
      <w:r w:rsidRPr="001B4DDA">
        <w:rPr>
          <w:rFonts w:asciiTheme="minorHAnsi" w:hAnsiTheme="minorHAnsi"/>
          <w:b/>
          <w:bCs/>
          <w:color w:val="000000"/>
          <w:sz w:val="24"/>
          <w:szCs w:val="24"/>
          <w:lang w:eastAsia="fr-FR"/>
        </w:rPr>
        <w:t xml:space="preserve"> </w:t>
      </w:r>
      <w:r>
        <w:rPr>
          <w:rFonts w:asciiTheme="minorHAnsi" w:hAnsiTheme="minorHAnsi"/>
          <w:b/>
          <w:bCs/>
          <w:color w:val="000000"/>
          <w:sz w:val="24"/>
          <w:szCs w:val="24"/>
          <w:lang w:eastAsia="fr-FR"/>
        </w:rPr>
        <w:t xml:space="preserve">et </w:t>
      </w:r>
      <w:r w:rsidR="00AE5C3B" w:rsidRPr="001B4DDA">
        <w:rPr>
          <w:rFonts w:asciiTheme="minorHAnsi" w:hAnsiTheme="minorHAnsi"/>
          <w:b/>
          <w:bCs/>
          <w:color w:val="000000"/>
          <w:sz w:val="24"/>
          <w:szCs w:val="24"/>
          <w:lang w:eastAsia="fr-FR"/>
        </w:rPr>
        <w:t>Organisation du travail</w:t>
      </w:r>
      <w:r w:rsidR="009C6A5B">
        <w:rPr>
          <w:rFonts w:asciiTheme="minorHAnsi" w:hAnsiTheme="minorHAnsi"/>
          <w:b/>
          <w:bCs/>
          <w:color w:val="000000"/>
          <w:sz w:val="24"/>
          <w:szCs w:val="24"/>
          <w:lang w:eastAsia="fr-FR"/>
        </w:rPr>
        <w:t xml:space="preserve"> (horaires, rattachement hiérarchique, etc.)</w:t>
      </w:r>
    </w:p>
    <w:p w:rsidR="00327012" w:rsidRDefault="00327012" w:rsidP="00327012">
      <w:pPr>
        <w:pStyle w:val="Default"/>
      </w:pPr>
    </w:p>
    <w:p w:rsidR="00327012" w:rsidRPr="00AC6133" w:rsidRDefault="00327012" w:rsidP="00AC6133">
      <w:pPr>
        <w:pStyle w:val="Default"/>
        <w:rPr>
          <w:sz w:val="20"/>
          <w:szCs w:val="20"/>
        </w:rPr>
      </w:pPr>
      <w:r w:rsidRPr="00AC6133">
        <w:rPr>
          <w:sz w:val="20"/>
          <w:szCs w:val="20"/>
        </w:rPr>
        <w:t xml:space="preserve">Recueil des données cliniques, des besoins et des attentes de la personne et de son entourage </w:t>
      </w:r>
    </w:p>
    <w:p w:rsidR="00AC6133" w:rsidRPr="00AC6133" w:rsidRDefault="00327012" w:rsidP="00AC6133">
      <w:pPr>
        <w:pStyle w:val="Default"/>
        <w:rPr>
          <w:sz w:val="20"/>
          <w:szCs w:val="20"/>
        </w:rPr>
      </w:pPr>
      <w:r w:rsidRPr="00AC6133">
        <w:rPr>
          <w:sz w:val="20"/>
          <w:szCs w:val="20"/>
        </w:rPr>
        <w:t>Etablissement du projet de soin et de la planification des activit</w:t>
      </w:r>
      <w:r w:rsidR="00AC6133" w:rsidRPr="00AC6133">
        <w:rPr>
          <w:sz w:val="20"/>
          <w:szCs w:val="20"/>
        </w:rPr>
        <w:t xml:space="preserve">és infirmières pour le </w:t>
      </w:r>
      <w:r w:rsidR="007E7EFA">
        <w:rPr>
          <w:sz w:val="20"/>
          <w:szCs w:val="20"/>
        </w:rPr>
        <w:t>patient, r</w:t>
      </w:r>
      <w:r w:rsidR="007E7EFA" w:rsidRPr="00AC6133">
        <w:rPr>
          <w:sz w:val="20"/>
          <w:szCs w:val="20"/>
        </w:rPr>
        <w:t>éalisation</w:t>
      </w:r>
      <w:r w:rsidRPr="00AC6133">
        <w:rPr>
          <w:sz w:val="20"/>
          <w:szCs w:val="20"/>
        </w:rPr>
        <w:t>, contrôle des soins infirmiers et accompagnement de l</w:t>
      </w:r>
      <w:r w:rsidR="00AC6133" w:rsidRPr="00AC6133">
        <w:rPr>
          <w:sz w:val="20"/>
          <w:szCs w:val="20"/>
        </w:rPr>
        <w:t xml:space="preserve">a personne et de son entourage </w:t>
      </w:r>
      <w:r w:rsidRPr="00AC6133">
        <w:rPr>
          <w:sz w:val="20"/>
          <w:szCs w:val="20"/>
        </w:rPr>
        <w:t xml:space="preserve">Repérage de la souffrance due à la pathologie mentale </w:t>
      </w:r>
    </w:p>
    <w:p w:rsidR="00327012" w:rsidRPr="00AC6133" w:rsidRDefault="00327012" w:rsidP="00AC6133">
      <w:pPr>
        <w:pStyle w:val="Default"/>
        <w:rPr>
          <w:sz w:val="20"/>
          <w:szCs w:val="20"/>
        </w:rPr>
      </w:pPr>
      <w:r w:rsidRPr="00AC6133">
        <w:rPr>
          <w:sz w:val="20"/>
          <w:szCs w:val="20"/>
        </w:rPr>
        <w:t xml:space="preserve"> Prévenir les situations de violence, et savoir les contenir </w:t>
      </w:r>
    </w:p>
    <w:p w:rsidR="00AC6133" w:rsidRPr="00AC6133" w:rsidRDefault="00AC6133" w:rsidP="00AC6133">
      <w:pPr>
        <w:autoSpaceDE w:val="0"/>
        <w:autoSpaceDN w:val="0"/>
        <w:adjustRightInd w:val="0"/>
        <w:rPr>
          <w:rFonts w:asciiTheme="minorHAnsi" w:hAnsiTheme="minorHAnsi"/>
          <w:color w:val="000000"/>
          <w:lang w:eastAsia="fr-FR"/>
        </w:rPr>
      </w:pPr>
      <w:r w:rsidRPr="00AC6133">
        <w:rPr>
          <w:rFonts w:asciiTheme="minorHAnsi" w:hAnsiTheme="minorHAnsi"/>
          <w:color w:val="000000"/>
          <w:lang w:eastAsia="fr-FR"/>
        </w:rPr>
        <w:t xml:space="preserve">Participer aux réunions cliniques et institutionnelles </w:t>
      </w:r>
    </w:p>
    <w:p w:rsidR="00327012" w:rsidRPr="00327012" w:rsidRDefault="00327012" w:rsidP="00AC6133">
      <w:pPr>
        <w:autoSpaceDE w:val="0"/>
        <w:autoSpaceDN w:val="0"/>
        <w:adjustRightInd w:val="0"/>
        <w:rPr>
          <w:rFonts w:ascii="Calibri" w:hAnsi="Calibri" w:cs="Calibri"/>
          <w:color w:val="000000"/>
          <w:lang w:eastAsia="fr-FR"/>
        </w:rPr>
      </w:pPr>
      <w:r w:rsidRPr="00327012">
        <w:rPr>
          <w:rFonts w:ascii="Calibri" w:hAnsi="Calibri" w:cs="Calibri"/>
          <w:color w:val="000000"/>
          <w:lang w:eastAsia="fr-FR"/>
        </w:rPr>
        <w:t xml:space="preserve">Accueil et encadrement pédagogique des étudiants et des personnels placés sous sa responsabilité </w:t>
      </w:r>
    </w:p>
    <w:p w:rsidR="00327012" w:rsidRPr="00327012" w:rsidRDefault="00327012" w:rsidP="00AC6133">
      <w:pPr>
        <w:autoSpaceDE w:val="0"/>
        <w:autoSpaceDN w:val="0"/>
        <w:adjustRightInd w:val="0"/>
        <w:rPr>
          <w:rFonts w:ascii="Calibri" w:hAnsi="Calibri" w:cs="Calibri"/>
          <w:color w:val="000000"/>
          <w:lang w:eastAsia="fr-FR"/>
        </w:rPr>
      </w:pPr>
      <w:r w:rsidRPr="00327012">
        <w:rPr>
          <w:rFonts w:ascii="Calibri" w:hAnsi="Calibri" w:cs="Calibri"/>
          <w:color w:val="000000"/>
          <w:lang w:eastAsia="fr-FR"/>
        </w:rPr>
        <w:t xml:space="preserve">Participer activement à l’accompagnement clinique des étudiants infirmiers </w:t>
      </w:r>
    </w:p>
    <w:p w:rsidR="00AC6133" w:rsidRPr="00AC6133" w:rsidRDefault="00327012" w:rsidP="00AC6133">
      <w:pPr>
        <w:autoSpaceDE w:val="0"/>
        <w:autoSpaceDN w:val="0"/>
        <w:adjustRightInd w:val="0"/>
        <w:rPr>
          <w:rFonts w:ascii="Calibri" w:hAnsi="Calibri" w:cs="Calibri"/>
          <w:color w:val="000000"/>
          <w:lang w:eastAsia="fr-FR"/>
        </w:rPr>
      </w:pPr>
      <w:r w:rsidRPr="00327012">
        <w:rPr>
          <w:rFonts w:ascii="Calibri" w:hAnsi="Calibri" w:cs="Calibri"/>
          <w:color w:val="000000"/>
          <w:lang w:eastAsia="fr-FR"/>
        </w:rPr>
        <w:t xml:space="preserve">Participer à l’évolution et aux changements institutionnels </w:t>
      </w:r>
    </w:p>
    <w:p w:rsidR="00AC6133" w:rsidRPr="00AC6133" w:rsidRDefault="00AC6133" w:rsidP="00AC6133">
      <w:pPr>
        <w:pStyle w:val="Default"/>
        <w:rPr>
          <w:sz w:val="20"/>
          <w:szCs w:val="20"/>
        </w:rPr>
      </w:pPr>
      <w:r w:rsidRPr="00AC6133">
        <w:rPr>
          <w:sz w:val="20"/>
          <w:szCs w:val="20"/>
        </w:rPr>
        <w:t xml:space="preserve">Coordination et organisation des activités et des soins concernant un patient pendant l’hospitalisation et lors de sa sortie </w:t>
      </w:r>
    </w:p>
    <w:p w:rsidR="00BE1322" w:rsidRPr="00A4749A" w:rsidRDefault="00BE1322" w:rsidP="00872F2C">
      <w:pPr>
        <w:pStyle w:val="Corpsdetexte2"/>
        <w:ind w:right="566"/>
        <w:rPr>
          <w:rFonts w:ascii="Calibri" w:hAnsi="Calibri" w:cs="Times New Roman"/>
          <w:bCs/>
          <w:sz w:val="22"/>
          <w:szCs w:val="22"/>
        </w:rPr>
      </w:pPr>
    </w:p>
    <w:p w:rsidR="000F1BED" w:rsidRDefault="000F1BED" w:rsidP="00872F2C">
      <w:pPr>
        <w:pStyle w:val="Paragraphedeliste"/>
        <w:spacing w:after="240"/>
        <w:ind w:right="566"/>
        <w:rPr>
          <w:rFonts w:asciiTheme="minorHAnsi" w:hAnsiTheme="minorHAnsi"/>
          <w:b/>
          <w:bCs/>
          <w:color w:val="000000"/>
          <w:sz w:val="24"/>
          <w:szCs w:val="24"/>
          <w:lang w:eastAsia="fr-FR"/>
        </w:rPr>
      </w:pPr>
    </w:p>
    <w:p w:rsidR="00BE1322" w:rsidRDefault="009C6A5B" w:rsidP="00872F2C">
      <w:pPr>
        <w:pStyle w:val="Paragraphedeliste"/>
        <w:numPr>
          <w:ilvl w:val="0"/>
          <w:numId w:val="6"/>
        </w:numPr>
        <w:spacing w:after="240"/>
        <w:ind w:right="566"/>
        <w:rPr>
          <w:rFonts w:asciiTheme="minorHAnsi" w:hAnsiTheme="minorHAnsi"/>
          <w:b/>
          <w:bCs/>
          <w:color w:val="000000"/>
          <w:sz w:val="24"/>
          <w:szCs w:val="24"/>
          <w:lang w:eastAsia="fr-FR"/>
        </w:rPr>
      </w:pPr>
      <w:r>
        <w:rPr>
          <w:rFonts w:asciiTheme="minorHAnsi" w:hAnsiTheme="minorHAnsi"/>
          <w:b/>
          <w:bCs/>
          <w:color w:val="000000"/>
          <w:sz w:val="24"/>
          <w:szCs w:val="24"/>
          <w:lang w:eastAsia="fr-FR"/>
        </w:rPr>
        <w:t>Compétences</w:t>
      </w:r>
      <w:r w:rsidR="00BE1322">
        <w:rPr>
          <w:rFonts w:asciiTheme="minorHAnsi" w:hAnsiTheme="minorHAnsi"/>
          <w:b/>
          <w:bCs/>
          <w:color w:val="000000"/>
          <w:sz w:val="24"/>
          <w:szCs w:val="24"/>
          <w:lang w:eastAsia="fr-FR"/>
        </w:rPr>
        <w:t xml:space="preserve"> </w:t>
      </w:r>
      <w:r>
        <w:rPr>
          <w:rFonts w:asciiTheme="minorHAnsi" w:hAnsiTheme="minorHAnsi"/>
          <w:b/>
          <w:bCs/>
          <w:color w:val="000000"/>
          <w:sz w:val="24"/>
          <w:szCs w:val="24"/>
          <w:lang w:eastAsia="fr-FR"/>
        </w:rPr>
        <w:t>attendues</w:t>
      </w:r>
    </w:p>
    <w:p w:rsidR="00BE1322" w:rsidRPr="00AC6133" w:rsidRDefault="00AC6133" w:rsidP="009C6A5B">
      <w:pPr>
        <w:pStyle w:val="Corpsdetexte2"/>
        <w:numPr>
          <w:ilvl w:val="0"/>
          <w:numId w:val="2"/>
        </w:numPr>
        <w:ind w:right="566"/>
        <w:rPr>
          <w:rFonts w:ascii="Calibri" w:hAnsi="Calibri" w:cs="Times New Roman"/>
          <w:bCs/>
          <w:sz w:val="20"/>
          <w:szCs w:val="20"/>
        </w:rPr>
      </w:pPr>
      <w:r w:rsidRPr="00AC6133">
        <w:rPr>
          <w:rFonts w:ascii="Calibri" w:hAnsi="Calibri" w:cs="Times New Roman"/>
          <w:bCs/>
          <w:sz w:val="20"/>
          <w:szCs w:val="20"/>
        </w:rPr>
        <w:t>Diplôme d’Etat d’infirmier (ère)</w:t>
      </w:r>
    </w:p>
    <w:p w:rsidR="00AC6133" w:rsidRPr="00AC6133" w:rsidRDefault="00AC6133" w:rsidP="00AC6133">
      <w:pPr>
        <w:pStyle w:val="Paragraphedeliste"/>
        <w:autoSpaceDE w:val="0"/>
        <w:autoSpaceDN w:val="0"/>
        <w:adjustRightInd w:val="0"/>
        <w:rPr>
          <w:color w:val="000000"/>
          <w:lang w:eastAsia="fr-FR"/>
        </w:rPr>
      </w:pPr>
    </w:p>
    <w:p w:rsidR="00AC6133" w:rsidRPr="00AC6133" w:rsidRDefault="00AC6133" w:rsidP="00AC6133">
      <w:pPr>
        <w:pStyle w:val="Paragraphedeliste"/>
        <w:numPr>
          <w:ilvl w:val="0"/>
          <w:numId w:val="2"/>
        </w:numPr>
        <w:autoSpaceDE w:val="0"/>
        <w:autoSpaceDN w:val="0"/>
        <w:adjustRightInd w:val="0"/>
        <w:rPr>
          <w:rFonts w:asciiTheme="minorHAnsi" w:hAnsiTheme="minorHAnsi"/>
          <w:b/>
          <w:color w:val="000000"/>
          <w:lang w:eastAsia="fr-FR"/>
        </w:rPr>
      </w:pPr>
      <w:r w:rsidRPr="00AC6133">
        <w:rPr>
          <w:rFonts w:asciiTheme="minorHAnsi" w:hAnsiTheme="minorHAnsi"/>
          <w:b/>
          <w:color w:val="000000"/>
          <w:lang w:eastAsia="fr-FR"/>
        </w:rPr>
        <w:t xml:space="preserve">Etre sensibilisé aux pathologies psychiatriques </w:t>
      </w:r>
    </w:p>
    <w:p w:rsidR="009C6A5B" w:rsidRPr="00AC6133" w:rsidRDefault="009C6A5B" w:rsidP="00AC6133">
      <w:pPr>
        <w:pStyle w:val="Corpsdetexte2"/>
        <w:ind w:left="720" w:right="566"/>
        <w:rPr>
          <w:rFonts w:ascii="Calibri" w:hAnsi="Calibri" w:cs="Times New Roman"/>
          <w:bCs/>
          <w:sz w:val="20"/>
          <w:szCs w:val="20"/>
        </w:rPr>
      </w:pPr>
    </w:p>
    <w:p w:rsidR="00BE1322" w:rsidRPr="00BE1322" w:rsidRDefault="00BE1322" w:rsidP="00872F2C">
      <w:pPr>
        <w:ind w:right="566"/>
        <w:jc w:val="both"/>
        <w:rPr>
          <w:rFonts w:asciiTheme="minorHAnsi" w:hAnsiTheme="minorHAnsi"/>
          <w:b/>
          <w:bCs/>
          <w:color w:val="000000"/>
          <w:sz w:val="24"/>
          <w:szCs w:val="24"/>
          <w:lang w:eastAsia="fr-FR"/>
        </w:rPr>
      </w:pPr>
    </w:p>
    <w:p w:rsidR="00BE1322" w:rsidRPr="001B4DDA" w:rsidRDefault="00BE1322" w:rsidP="00872F2C">
      <w:pPr>
        <w:ind w:right="566"/>
        <w:jc w:val="both"/>
        <w:rPr>
          <w:rFonts w:asciiTheme="minorHAnsi" w:hAnsiTheme="minorHAnsi"/>
          <w:sz w:val="24"/>
          <w:szCs w:val="24"/>
          <w:lang w:eastAsia="fr-FR"/>
        </w:rPr>
      </w:pPr>
    </w:p>
    <w:p w:rsidR="00AE5C3B" w:rsidRPr="001B4DDA" w:rsidRDefault="00AE5C3B" w:rsidP="00872F2C">
      <w:pPr>
        <w:spacing w:after="240"/>
        <w:ind w:right="566"/>
        <w:jc w:val="both"/>
        <w:rPr>
          <w:rFonts w:asciiTheme="minorHAnsi" w:hAnsiTheme="minorHAnsi"/>
          <w:sz w:val="24"/>
          <w:szCs w:val="24"/>
          <w:lang w:eastAsia="fr-FR"/>
        </w:rPr>
      </w:pPr>
      <w:r w:rsidRPr="001B4DDA">
        <w:rPr>
          <w:rFonts w:ascii="Cambria Math" w:hAnsi="Cambria Math" w:cs="Cambria Math"/>
          <w:b/>
          <w:bCs/>
          <w:color w:val="000000"/>
          <w:sz w:val="24"/>
          <w:szCs w:val="24"/>
          <w:lang w:eastAsia="fr-FR"/>
        </w:rPr>
        <w:t>↳</w:t>
      </w:r>
      <w:r w:rsidRPr="001B4DDA">
        <w:rPr>
          <w:rFonts w:asciiTheme="minorHAnsi" w:hAnsiTheme="minorHAnsi"/>
          <w:b/>
          <w:bCs/>
          <w:color w:val="000000"/>
          <w:sz w:val="24"/>
          <w:szCs w:val="24"/>
          <w:lang w:eastAsia="fr-FR"/>
        </w:rPr>
        <w:t xml:space="preserve"> </w:t>
      </w:r>
      <w:r w:rsidRPr="001B4DDA">
        <w:rPr>
          <w:rFonts w:asciiTheme="minorHAnsi" w:hAnsiTheme="minorHAnsi"/>
          <w:color w:val="000000"/>
          <w:sz w:val="24"/>
          <w:szCs w:val="24"/>
          <w:lang w:eastAsia="fr-FR"/>
        </w:rPr>
        <w:t xml:space="preserve">Les </w:t>
      </w:r>
      <w:r w:rsidR="00997216">
        <w:rPr>
          <w:rFonts w:asciiTheme="minorHAnsi" w:hAnsiTheme="minorHAnsi"/>
          <w:color w:val="000000"/>
          <w:sz w:val="24"/>
          <w:szCs w:val="24"/>
          <w:lang w:eastAsia="fr-FR"/>
        </w:rPr>
        <w:t xml:space="preserve">demandes de renseignements et les </w:t>
      </w:r>
      <w:r w:rsidRPr="001B4DDA">
        <w:rPr>
          <w:rFonts w:asciiTheme="minorHAnsi" w:hAnsiTheme="minorHAnsi"/>
          <w:color w:val="000000"/>
          <w:sz w:val="24"/>
          <w:szCs w:val="24"/>
          <w:lang w:eastAsia="fr-FR"/>
        </w:rPr>
        <w:t>lettres de candidatures accompagnées d’un curriculum vitae sont à adresser à :</w:t>
      </w:r>
    </w:p>
    <w:p w:rsidR="009525B8" w:rsidRPr="001B4DDA" w:rsidRDefault="00997216" w:rsidP="009525B8">
      <w:pPr>
        <w:ind w:right="566"/>
        <w:jc w:val="center"/>
        <w:rPr>
          <w:rFonts w:asciiTheme="minorHAnsi" w:hAnsiTheme="minorHAnsi"/>
          <w:sz w:val="24"/>
          <w:szCs w:val="24"/>
          <w:lang w:eastAsia="fr-FR"/>
        </w:rPr>
      </w:pPr>
      <w:r>
        <w:rPr>
          <w:rFonts w:asciiTheme="minorHAnsi" w:hAnsiTheme="minorHAnsi"/>
          <w:b/>
          <w:bCs/>
          <w:color w:val="000000"/>
          <w:sz w:val="24"/>
          <w:szCs w:val="24"/>
          <w:lang w:eastAsia="fr-FR"/>
        </w:rPr>
        <w:t>Cellule Recrutement</w:t>
      </w:r>
    </w:p>
    <w:p w:rsidR="00744187" w:rsidRPr="001B4DDA" w:rsidRDefault="00744187" w:rsidP="00872F2C">
      <w:pPr>
        <w:ind w:right="566"/>
        <w:jc w:val="center"/>
        <w:rPr>
          <w:rFonts w:asciiTheme="minorHAnsi" w:hAnsiTheme="minorHAnsi"/>
          <w:sz w:val="24"/>
          <w:szCs w:val="24"/>
          <w:lang w:eastAsia="fr-FR"/>
        </w:rPr>
      </w:pPr>
    </w:p>
    <w:p w:rsidR="00744187" w:rsidRPr="001B4DDA" w:rsidRDefault="00744187" w:rsidP="00872F2C">
      <w:pPr>
        <w:ind w:right="566"/>
        <w:jc w:val="center"/>
        <w:rPr>
          <w:rFonts w:asciiTheme="minorHAnsi" w:hAnsiTheme="minorHAnsi"/>
          <w:sz w:val="24"/>
          <w:szCs w:val="24"/>
          <w:lang w:eastAsia="fr-FR"/>
        </w:rPr>
      </w:pPr>
      <w:r w:rsidRPr="001B4DDA">
        <w:rPr>
          <w:rFonts w:asciiTheme="minorHAnsi" w:hAnsiTheme="minorHAnsi"/>
          <w:color w:val="000000"/>
          <w:sz w:val="24"/>
          <w:szCs w:val="24"/>
          <w:lang w:eastAsia="fr-FR"/>
        </w:rPr>
        <w:t>Centre Hospitalier Le Vinatier - 95, Boulevard Pinel - 69677 BRON CEDEX</w:t>
      </w:r>
    </w:p>
    <w:p w:rsidR="00476632" w:rsidRPr="001B4DDA" w:rsidRDefault="00476632" w:rsidP="00476632">
      <w:pPr>
        <w:ind w:right="566"/>
        <w:jc w:val="center"/>
        <w:rPr>
          <w:rFonts w:asciiTheme="minorHAnsi" w:hAnsiTheme="minorHAnsi"/>
          <w:sz w:val="24"/>
          <w:szCs w:val="24"/>
        </w:rPr>
      </w:pPr>
      <w:r w:rsidRPr="001B4DDA">
        <w:rPr>
          <w:rFonts w:asciiTheme="minorHAnsi" w:hAnsiTheme="minorHAnsi"/>
          <w:color w:val="000000"/>
          <w:sz w:val="24"/>
          <w:szCs w:val="24"/>
          <w:lang w:eastAsia="fr-FR"/>
        </w:rPr>
        <w:t>Mail :</w:t>
      </w:r>
      <w:r w:rsidRPr="001B4DDA">
        <w:rPr>
          <w:rFonts w:asciiTheme="minorHAnsi" w:hAnsiTheme="minorHAnsi"/>
          <w:sz w:val="24"/>
          <w:szCs w:val="24"/>
        </w:rPr>
        <w:t xml:space="preserve"> </w:t>
      </w:r>
      <w:r w:rsidRPr="00A93E08">
        <w:rPr>
          <w:rFonts w:asciiTheme="minorHAnsi" w:hAnsiTheme="minorHAnsi"/>
          <w:sz w:val="24"/>
          <w:szCs w:val="24"/>
        </w:rPr>
        <w:t>_DRH_DS_Gestionnaires_Recrutement</w:t>
      </w:r>
      <w:r>
        <w:rPr>
          <w:rFonts w:asciiTheme="minorHAnsi" w:hAnsiTheme="minorHAnsi"/>
          <w:sz w:val="24"/>
          <w:szCs w:val="24"/>
        </w:rPr>
        <w:t>@ch-le-vinatier.fr</w:t>
      </w:r>
    </w:p>
    <w:p w:rsidR="00832F4C" w:rsidRPr="001B4DDA" w:rsidRDefault="00832F4C" w:rsidP="00744187">
      <w:pPr>
        <w:jc w:val="center"/>
        <w:rPr>
          <w:rFonts w:asciiTheme="minorHAnsi" w:hAnsiTheme="minorHAnsi"/>
          <w:sz w:val="24"/>
          <w:szCs w:val="24"/>
        </w:rPr>
      </w:pPr>
    </w:p>
    <w:sectPr w:rsidR="00832F4C" w:rsidRPr="001B4DDA" w:rsidSect="009C6A5B">
      <w:pgSz w:w="11906" w:h="16838"/>
      <w:pgMar w:top="568" w:right="1133" w:bottom="56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53E9D" w:rsidRDefault="00453E9D" w:rsidP="00AE5C3B">
      <w:r>
        <w:separator/>
      </w:r>
    </w:p>
  </w:endnote>
  <w:endnote w:type="continuationSeparator" w:id="0">
    <w:p w:rsidR="00453E9D" w:rsidRDefault="00453E9D" w:rsidP="00AE5C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53E9D" w:rsidRDefault="00453E9D" w:rsidP="00AE5C3B">
      <w:r>
        <w:separator/>
      </w:r>
    </w:p>
  </w:footnote>
  <w:footnote w:type="continuationSeparator" w:id="0">
    <w:p w:rsidR="00453E9D" w:rsidRDefault="00453E9D" w:rsidP="00AE5C3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532A19"/>
    <w:multiLevelType w:val="hybridMultilevel"/>
    <w:tmpl w:val="1D1C3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9365961"/>
    <w:multiLevelType w:val="hybridMultilevel"/>
    <w:tmpl w:val="710A211C"/>
    <w:lvl w:ilvl="0" w:tplc="040C0001">
      <w:start w:val="1"/>
      <w:numFmt w:val="bullet"/>
      <w:lvlText w:val=""/>
      <w:lvlJc w:val="left"/>
      <w:pPr>
        <w:tabs>
          <w:tab w:val="num" w:pos="720"/>
        </w:tabs>
        <w:ind w:left="720" w:hanging="360"/>
      </w:pPr>
      <w:rPr>
        <w:rFonts w:ascii="Symbol" w:hAnsi="Symbol" w:hint="default"/>
      </w:rPr>
    </w:lvl>
    <w:lvl w:ilvl="1" w:tplc="C47A04D8">
      <w:numFmt w:val="bullet"/>
      <w:lvlText w:val="-"/>
      <w:lvlJc w:val="left"/>
      <w:pPr>
        <w:tabs>
          <w:tab w:val="num" w:pos="1440"/>
        </w:tabs>
        <w:ind w:left="1440" w:hanging="360"/>
      </w:pPr>
      <w:rPr>
        <w:rFonts w:ascii="Calibri" w:eastAsia="Times New Roman" w:hAnsi="Calibri" w:cs="Arial"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B664A55"/>
    <w:multiLevelType w:val="hybridMultilevel"/>
    <w:tmpl w:val="81E46A2C"/>
    <w:lvl w:ilvl="0" w:tplc="040C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cs="Courier New"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CB62B10"/>
    <w:multiLevelType w:val="hybridMultilevel"/>
    <w:tmpl w:val="8FC29D06"/>
    <w:lvl w:ilvl="0" w:tplc="C47A04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23390A7D"/>
    <w:multiLevelType w:val="hybridMultilevel"/>
    <w:tmpl w:val="22DE226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36632C18"/>
    <w:multiLevelType w:val="multilevel"/>
    <w:tmpl w:val="8E167C0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800"/>
        </w:tabs>
        <w:ind w:left="1800" w:hanging="720"/>
      </w:pPr>
      <w:rPr>
        <w:rFonts w:hint="default"/>
      </w:rPr>
    </w:lvl>
    <w:lvl w:ilvl="2">
      <w:start w:val="1"/>
      <w:numFmt w:val="decimal"/>
      <w:lvlText w:val="%1.%2.%3."/>
      <w:lvlJc w:val="left"/>
      <w:pPr>
        <w:tabs>
          <w:tab w:val="num" w:pos="2880"/>
        </w:tabs>
        <w:ind w:left="2880" w:hanging="720"/>
      </w:pPr>
      <w:rPr>
        <w:rFonts w:hint="default"/>
      </w:rPr>
    </w:lvl>
    <w:lvl w:ilvl="3">
      <w:start w:val="1"/>
      <w:numFmt w:val="decimal"/>
      <w:lvlText w:val="%1.%2.%3.%4."/>
      <w:lvlJc w:val="left"/>
      <w:pPr>
        <w:tabs>
          <w:tab w:val="num" w:pos="4320"/>
        </w:tabs>
        <w:ind w:left="4320" w:hanging="1080"/>
      </w:pPr>
      <w:rPr>
        <w:rFonts w:hint="default"/>
      </w:rPr>
    </w:lvl>
    <w:lvl w:ilvl="4">
      <w:start w:val="1"/>
      <w:numFmt w:val="decimal"/>
      <w:lvlText w:val="%1.%2.%3.%4.%5."/>
      <w:lvlJc w:val="left"/>
      <w:pPr>
        <w:tabs>
          <w:tab w:val="num" w:pos="5400"/>
        </w:tabs>
        <w:ind w:left="5400" w:hanging="1080"/>
      </w:pPr>
      <w:rPr>
        <w:rFonts w:hint="default"/>
      </w:rPr>
    </w:lvl>
    <w:lvl w:ilvl="5">
      <w:start w:val="1"/>
      <w:numFmt w:val="decimal"/>
      <w:lvlText w:val="%1.%2.%3.%4.%5.%6."/>
      <w:lvlJc w:val="left"/>
      <w:pPr>
        <w:tabs>
          <w:tab w:val="num" w:pos="6840"/>
        </w:tabs>
        <w:ind w:left="6840" w:hanging="1440"/>
      </w:pPr>
      <w:rPr>
        <w:rFonts w:hint="default"/>
      </w:rPr>
    </w:lvl>
    <w:lvl w:ilvl="6">
      <w:start w:val="1"/>
      <w:numFmt w:val="decimal"/>
      <w:lvlText w:val="%1.%2.%3.%4.%5.%6.%7."/>
      <w:lvlJc w:val="left"/>
      <w:pPr>
        <w:tabs>
          <w:tab w:val="num" w:pos="7920"/>
        </w:tabs>
        <w:ind w:left="7920" w:hanging="1440"/>
      </w:pPr>
      <w:rPr>
        <w:rFonts w:hint="default"/>
      </w:rPr>
    </w:lvl>
    <w:lvl w:ilvl="7">
      <w:start w:val="1"/>
      <w:numFmt w:val="decimal"/>
      <w:lvlText w:val="%1.%2.%3.%4.%5.%6.%7.%8."/>
      <w:lvlJc w:val="left"/>
      <w:pPr>
        <w:tabs>
          <w:tab w:val="num" w:pos="9360"/>
        </w:tabs>
        <w:ind w:left="9360" w:hanging="1800"/>
      </w:pPr>
      <w:rPr>
        <w:rFonts w:hint="default"/>
      </w:rPr>
    </w:lvl>
    <w:lvl w:ilvl="8">
      <w:start w:val="1"/>
      <w:numFmt w:val="decimal"/>
      <w:lvlText w:val="%1.%2.%3.%4.%5.%6.%7.%8.%9."/>
      <w:lvlJc w:val="left"/>
      <w:pPr>
        <w:tabs>
          <w:tab w:val="num" w:pos="10800"/>
        </w:tabs>
        <w:ind w:left="10800" w:hanging="2160"/>
      </w:pPr>
      <w:rPr>
        <w:rFonts w:hint="default"/>
      </w:rPr>
    </w:lvl>
  </w:abstractNum>
  <w:abstractNum w:abstractNumId="6" w15:restartNumberingAfterBreak="0">
    <w:nsid w:val="3EEC2721"/>
    <w:multiLevelType w:val="hybridMultilevel"/>
    <w:tmpl w:val="AF2E0340"/>
    <w:lvl w:ilvl="0" w:tplc="040C0001">
      <w:start w:val="1"/>
      <w:numFmt w:val="bullet"/>
      <w:lvlText w:val=""/>
      <w:lvlJc w:val="left"/>
      <w:pPr>
        <w:tabs>
          <w:tab w:val="num" w:pos="720"/>
        </w:tabs>
        <w:ind w:left="720" w:hanging="360"/>
      </w:pPr>
      <w:rPr>
        <w:rFonts w:ascii="Symbol" w:hAnsi="Symbol" w:hint="default"/>
      </w:rPr>
    </w:lvl>
    <w:lvl w:ilvl="1" w:tplc="C47A04D8">
      <w:numFmt w:val="bullet"/>
      <w:lvlText w:val="-"/>
      <w:lvlJc w:val="left"/>
      <w:pPr>
        <w:tabs>
          <w:tab w:val="num" w:pos="1440"/>
        </w:tabs>
        <w:ind w:left="1440" w:hanging="360"/>
      </w:pPr>
      <w:rPr>
        <w:rFonts w:ascii="Calibri" w:eastAsia="Times New Roman" w:hAnsi="Calibri" w:cs="Arial" w:hint="default"/>
      </w:rPr>
    </w:lvl>
    <w:lvl w:ilvl="2" w:tplc="5706E100">
      <w:numFmt w:val="bullet"/>
      <w:lvlText w:val=""/>
      <w:lvlJc w:val="left"/>
      <w:pPr>
        <w:ind w:left="2160" w:hanging="360"/>
      </w:pPr>
      <w:rPr>
        <w:rFonts w:ascii="Wingdings" w:eastAsia="Times New Roman" w:hAnsi="Wingdings" w:cs="Wingdings" w:hint="default"/>
      </w:rPr>
    </w:lvl>
    <w:lvl w:ilvl="3" w:tplc="505AF210">
      <w:numFmt w:val="bullet"/>
      <w:lvlText w:val=""/>
      <w:lvlJc w:val="left"/>
      <w:pPr>
        <w:ind w:left="2880" w:hanging="360"/>
      </w:pPr>
      <w:rPr>
        <w:rFonts w:ascii="Wingdings" w:eastAsia="Times New Roman" w:hAnsi="Wingdings" w:cs="Wingdings"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38F0093"/>
    <w:multiLevelType w:val="hybridMultilevel"/>
    <w:tmpl w:val="476C7B9C"/>
    <w:lvl w:ilvl="0" w:tplc="040C0019">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1185012"/>
    <w:multiLevelType w:val="hybridMultilevel"/>
    <w:tmpl w:val="1D1C312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4FB3FE4"/>
    <w:multiLevelType w:val="hybridMultilevel"/>
    <w:tmpl w:val="82126C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AC60389"/>
    <w:multiLevelType w:val="hybridMultilevel"/>
    <w:tmpl w:val="B2969794"/>
    <w:lvl w:ilvl="0" w:tplc="C47A04D8">
      <w:numFmt w:val="bullet"/>
      <w:lvlText w:val="-"/>
      <w:lvlJc w:val="left"/>
      <w:pPr>
        <w:ind w:left="720" w:hanging="360"/>
      </w:pPr>
      <w:rPr>
        <w:rFonts w:ascii="Calibri" w:eastAsia="Times New Roman" w:hAnsi="Calibri"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E7B3E3C"/>
    <w:multiLevelType w:val="hybridMultilevel"/>
    <w:tmpl w:val="97D06F5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1"/>
  </w:num>
  <w:num w:numId="3">
    <w:abstractNumId w:val="2"/>
  </w:num>
  <w:num w:numId="4">
    <w:abstractNumId w:val="4"/>
  </w:num>
  <w:num w:numId="5">
    <w:abstractNumId w:val="10"/>
  </w:num>
  <w:num w:numId="6">
    <w:abstractNumId w:val="8"/>
  </w:num>
  <w:num w:numId="7">
    <w:abstractNumId w:val="3"/>
  </w:num>
  <w:num w:numId="8">
    <w:abstractNumId w:val="6"/>
  </w:num>
  <w:num w:numId="9">
    <w:abstractNumId w:val="1"/>
  </w:num>
  <w:num w:numId="10">
    <w:abstractNumId w:val="0"/>
  </w:num>
  <w:num w:numId="11">
    <w:abstractNumId w:val="7"/>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5C3B"/>
    <w:rsid w:val="000301F9"/>
    <w:rsid w:val="00092E5A"/>
    <w:rsid w:val="00097A22"/>
    <w:rsid w:val="000F1BED"/>
    <w:rsid w:val="00113E60"/>
    <w:rsid w:val="00130803"/>
    <w:rsid w:val="0015689B"/>
    <w:rsid w:val="001B4DDA"/>
    <w:rsid w:val="001D5077"/>
    <w:rsid w:val="002C17EE"/>
    <w:rsid w:val="002E65A5"/>
    <w:rsid w:val="00327012"/>
    <w:rsid w:val="003C242F"/>
    <w:rsid w:val="00453E9D"/>
    <w:rsid w:val="00476632"/>
    <w:rsid w:val="00487523"/>
    <w:rsid w:val="004C1310"/>
    <w:rsid w:val="00606611"/>
    <w:rsid w:val="0062019B"/>
    <w:rsid w:val="00712234"/>
    <w:rsid w:val="00744187"/>
    <w:rsid w:val="00787D85"/>
    <w:rsid w:val="007E7EFA"/>
    <w:rsid w:val="00832F4C"/>
    <w:rsid w:val="00872F2C"/>
    <w:rsid w:val="008F50D1"/>
    <w:rsid w:val="009525B8"/>
    <w:rsid w:val="00997216"/>
    <w:rsid w:val="009C6A5B"/>
    <w:rsid w:val="00A619C9"/>
    <w:rsid w:val="00AB6097"/>
    <w:rsid w:val="00AC6133"/>
    <w:rsid w:val="00AE5C3B"/>
    <w:rsid w:val="00BE1322"/>
    <w:rsid w:val="00D0449D"/>
    <w:rsid w:val="00D16498"/>
    <w:rsid w:val="00D4221E"/>
    <w:rsid w:val="00D6754F"/>
    <w:rsid w:val="00E018D9"/>
    <w:rsid w:val="00E31F34"/>
    <w:rsid w:val="00E34C16"/>
    <w:rsid w:val="00E35F1E"/>
    <w:rsid w:val="00E5019C"/>
    <w:rsid w:val="00EA227B"/>
    <w:rsid w:val="00F11C0C"/>
    <w:rsid w:val="00F26AB9"/>
    <w:rsid w:val="00FA000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1A4E9D"/>
  <w15:docId w15:val="{3AEEA4A9-4527-45E3-9D0B-8D82EF81F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2E5A"/>
    <w:rPr>
      <w:lang w:eastAsia="zh-CN"/>
    </w:rPr>
  </w:style>
  <w:style w:type="paragraph" w:styleId="Titre1">
    <w:name w:val="heading 1"/>
    <w:basedOn w:val="Normal"/>
    <w:next w:val="Normal"/>
    <w:link w:val="Titre1Car"/>
    <w:qFormat/>
    <w:rsid w:val="00092E5A"/>
    <w:pPr>
      <w:keepNext/>
      <w:spacing w:before="240" w:after="60"/>
      <w:outlineLvl w:val="0"/>
    </w:pPr>
    <w:rPr>
      <w:rFonts w:ascii="Arial" w:hAnsi="Arial" w:cs="Arial"/>
      <w:b/>
      <w:bCs/>
      <w:kern w:val="32"/>
      <w:sz w:val="32"/>
      <w:szCs w:val="32"/>
    </w:rPr>
  </w:style>
  <w:style w:type="paragraph" w:styleId="Titre2">
    <w:name w:val="heading 2"/>
    <w:basedOn w:val="Normal"/>
    <w:next w:val="Normal"/>
    <w:link w:val="Titre2Car"/>
    <w:qFormat/>
    <w:rsid w:val="00092E5A"/>
    <w:pPr>
      <w:keepNext/>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092E5A"/>
    <w:pPr>
      <w:keepNext/>
      <w:spacing w:before="240" w:after="60"/>
      <w:outlineLvl w:val="2"/>
    </w:pPr>
    <w:rPr>
      <w:rFonts w:ascii="Arial" w:hAnsi="Arial" w:cs="Arial"/>
      <w:b/>
      <w:bCs/>
      <w:sz w:val="26"/>
      <w:szCs w:val="26"/>
    </w:rPr>
  </w:style>
  <w:style w:type="paragraph" w:styleId="Titre4">
    <w:name w:val="heading 4"/>
    <w:basedOn w:val="Normal"/>
    <w:next w:val="Normal"/>
    <w:link w:val="Titre4Car"/>
    <w:qFormat/>
    <w:rsid w:val="00092E5A"/>
    <w:pPr>
      <w:keepNext/>
      <w:spacing w:before="240" w:after="60"/>
      <w:outlineLvl w:val="3"/>
    </w:pPr>
    <w:rPr>
      <w:b/>
      <w:bCs/>
      <w:sz w:val="28"/>
      <w:szCs w:val="28"/>
    </w:rPr>
  </w:style>
  <w:style w:type="paragraph" w:styleId="Titre5">
    <w:name w:val="heading 5"/>
    <w:basedOn w:val="Normal"/>
    <w:next w:val="Normal"/>
    <w:link w:val="Titre5Car"/>
    <w:qFormat/>
    <w:rsid w:val="00092E5A"/>
    <w:pPr>
      <w:spacing w:before="240" w:after="60"/>
      <w:outlineLvl w:val="4"/>
    </w:pPr>
    <w:rPr>
      <w:b/>
      <w:bCs/>
      <w:i/>
      <w:iCs/>
      <w:sz w:val="26"/>
      <w:szCs w:val="26"/>
    </w:rPr>
  </w:style>
  <w:style w:type="paragraph" w:styleId="Titre6">
    <w:name w:val="heading 6"/>
    <w:basedOn w:val="Normal"/>
    <w:next w:val="Normal"/>
    <w:link w:val="Titre6Car"/>
    <w:qFormat/>
    <w:rsid w:val="00092E5A"/>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092E5A"/>
    <w:rPr>
      <w:rFonts w:ascii="Arial" w:hAnsi="Arial" w:cs="Arial"/>
      <w:b/>
      <w:bCs/>
      <w:kern w:val="32"/>
      <w:sz w:val="32"/>
      <w:szCs w:val="32"/>
      <w:lang w:eastAsia="zh-CN"/>
    </w:rPr>
  </w:style>
  <w:style w:type="character" w:customStyle="1" w:styleId="Titre2Car">
    <w:name w:val="Titre 2 Car"/>
    <w:basedOn w:val="Policepardfaut"/>
    <w:link w:val="Titre2"/>
    <w:rsid w:val="00092E5A"/>
    <w:rPr>
      <w:rFonts w:ascii="Arial" w:hAnsi="Arial" w:cs="Arial"/>
      <w:b/>
      <w:bCs/>
      <w:i/>
      <w:iCs/>
      <w:sz w:val="28"/>
      <w:szCs w:val="28"/>
      <w:lang w:eastAsia="zh-CN"/>
    </w:rPr>
  </w:style>
  <w:style w:type="character" w:customStyle="1" w:styleId="Titre3Car">
    <w:name w:val="Titre 3 Car"/>
    <w:basedOn w:val="Policepardfaut"/>
    <w:link w:val="Titre3"/>
    <w:rsid w:val="00092E5A"/>
    <w:rPr>
      <w:rFonts w:ascii="Arial" w:hAnsi="Arial" w:cs="Arial"/>
      <w:b/>
      <w:bCs/>
      <w:sz w:val="26"/>
      <w:szCs w:val="26"/>
      <w:lang w:eastAsia="zh-CN"/>
    </w:rPr>
  </w:style>
  <w:style w:type="character" w:customStyle="1" w:styleId="Titre4Car">
    <w:name w:val="Titre 4 Car"/>
    <w:basedOn w:val="Policepardfaut"/>
    <w:link w:val="Titre4"/>
    <w:rsid w:val="00092E5A"/>
    <w:rPr>
      <w:b/>
      <w:bCs/>
      <w:sz w:val="28"/>
      <w:szCs w:val="28"/>
      <w:lang w:eastAsia="zh-CN"/>
    </w:rPr>
  </w:style>
  <w:style w:type="character" w:customStyle="1" w:styleId="Titre5Car">
    <w:name w:val="Titre 5 Car"/>
    <w:basedOn w:val="Policepardfaut"/>
    <w:link w:val="Titre5"/>
    <w:rsid w:val="00092E5A"/>
    <w:rPr>
      <w:b/>
      <w:bCs/>
      <w:i/>
      <w:iCs/>
      <w:sz w:val="26"/>
      <w:szCs w:val="26"/>
      <w:lang w:eastAsia="zh-CN"/>
    </w:rPr>
  </w:style>
  <w:style w:type="character" w:customStyle="1" w:styleId="Titre6Car">
    <w:name w:val="Titre 6 Car"/>
    <w:basedOn w:val="Policepardfaut"/>
    <w:link w:val="Titre6"/>
    <w:rsid w:val="00092E5A"/>
    <w:rPr>
      <w:b/>
      <w:bCs/>
      <w:sz w:val="22"/>
      <w:szCs w:val="22"/>
      <w:lang w:eastAsia="zh-CN"/>
    </w:rPr>
  </w:style>
  <w:style w:type="paragraph" w:styleId="Titre">
    <w:name w:val="Title"/>
    <w:basedOn w:val="Normal"/>
    <w:next w:val="Normal"/>
    <w:link w:val="TitreCar"/>
    <w:uiPriority w:val="10"/>
    <w:qFormat/>
    <w:rsid w:val="00092E5A"/>
    <w:pPr>
      <w:pBdr>
        <w:bottom w:val="single" w:sz="8" w:space="4" w:color="4F81BD"/>
      </w:pBdr>
      <w:spacing w:after="300"/>
      <w:contextualSpacing/>
    </w:pPr>
    <w:rPr>
      <w:rFonts w:ascii="Cambria" w:hAnsi="Cambria"/>
      <w:color w:val="17365D"/>
      <w:spacing w:val="5"/>
      <w:kern w:val="28"/>
      <w:sz w:val="52"/>
      <w:szCs w:val="52"/>
    </w:rPr>
  </w:style>
  <w:style w:type="character" w:customStyle="1" w:styleId="TitreCar">
    <w:name w:val="Titre Car"/>
    <w:basedOn w:val="Policepardfaut"/>
    <w:link w:val="Titre"/>
    <w:uiPriority w:val="10"/>
    <w:rsid w:val="00092E5A"/>
    <w:rPr>
      <w:rFonts w:ascii="Cambria" w:eastAsia="Times New Roman" w:hAnsi="Cambria" w:cs="Times New Roman"/>
      <w:color w:val="17365D"/>
      <w:spacing w:val="5"/>
      <w:kern w:val="28"/>
      <w:sz w:val="52"/>
      <w:szCs w:val="52"/>
      <w:lang w:eastAsia="zh-CN"/>
    </w:rPr>
  </w:style>
  <w:style w:type="character" w:styleId="lev">
    <w:name w:val="Strong"/>
    <w:basedOn w:val="Policepardfaut"/>
    <w:qFormat/>
    <w:rsid w:val="00092E5A"/>
    <w:rPr>
      <w:b/>
      <w:bCs/>
    </w:rPr>
  </w:style>
  <w:style w:type="paragraph" w:styleId="NormalWeb">
    <w:name w:val="Normal (Web)"/>
    <w:basedOn w:val="Normal"/>
    <w:uiPriority w:val="99"/>
    <w:semiHidden/>
    <w:unhideWhenUsed/>
    <w:rsid w:val="00AE5C3B"/>
    <w:pPr>
      <w:spacing w:before="100" w:beforeAutospacing="1" w:after="100" w:afterAutospacing="1"/>
    </w:pPr>
    <w:rPr>
      <w:sz w:val="24"/>
      <w:szCs w:val="24"/>
      <w:lang w:eastAsia="fr-FR"/>
    </w:rPr>
  </w:style>
  <w:style w:type="character" w:styleId="Lienhypertexte">
    <w:name w:val="Hyperlink"/>
    <w:basedOn w:val="Policepardfaut"/>
    <w:uiPriority w:val="99"/>
    <w:unhideWhenUsed/>
    <w:rsid w:val="00AE5C3B"/>
    <w:rPr>
      <w:color w:val="0000FF"/>
      <w:u w:val="single"/>
    </w:rPr>
  </w:style>
  <w:style w:type="paragraph" w:styleId="En-tte">
    <w:name w:val="header"/>
    <w:basedOn w:val="Normal"/>
    <w:link w:val="En-tteCar"/>
    <w:uiPriority w:val="99"/>
    <w:semiHidden/>
    <w:unhideWhenUsed/>
    <w:rsid w:val="00AE5C3B"/>
    <w:pPr>
      <w:tabs>
        <w:tab w:val="center" w:pos="4536"/>
        <w:tab w:val="right" w:pos="9072"/>
      </w:tabs>
    </w:pPr>
  </w:style>
  <w:style w:type="character" w:customStyle="1" w:styleId="En-tteCar">
    <w:name w:val="En-tête Car"/>
    <w:basedOn w:val="Policepardfaut"/>
    <w:link w:val="En-tte"/>
    <w:uiPriority w:val="99"/>
    <w:semiHidden/>
    <w:rsid w:val="00AE5C3B"/>
    <w:rPr>
      <w:lang w:eastAsia="zh-CN"/>
    </w:rPr>
  </w:style>
  <w:style w:type="paragraph" w:styleId="Pieddepage">
    <w:name w:val="footer"/>
    <w:basedOn w:val="Normal"/>
    <w:link w:val="PieddepageCar"/>
    <w:uiPriority w:val="99"/>
    <w:semiHidden/>
    <w:unhideWhenUsed/>
    <w:rsid w:val="00AE5C3B"/>
    <w:pPr>
      <w:tabs>
        <w:tab w:val="center" w:pos="4536"/>
        <w:tab w:val="right" w:pos="9072"/>
      </w:tabs>
    </w:pPr>
  </w:style>
  <w:style w:type="character" w:customStyle="1" w:styleId="PieddepageCar">
    <w:name w:val="Pied de page Car"/>
    <w:basedOn w:val="Policepardfaut"/>
    <w:link w:val="Pieddepage"/>
    <w:uiPriority w:val="99"/>
    <w:semiHidden/>
    <w:rsid w:val="00AE5C3B"/>
    <w:rPr>
      <w:lang w:eastAsia="zh-CN"/>
    </w:rPr>
  </w:style>
  <w:style w:type="paragraph" w:styleId="Corpsdetexte2">
    <w:name w:val="Body Text 2"/>
    <w:basedOn w:val="Normal"/>
    <w:link w:val="Corpsdetexte2Car"/>
    <w:rsid w:val="00BE1322"/>
    <w:pPr>
      <w:ind w:right="-142"/>
      <w:jc w:val="both"/>
    </w:pPr>
    <w:rPr>
      <w:rFonts w:ascii="Arial" w:hAnsi="Arial" w:cs="Arial"/>
      <w:sz w:val="24"/>
      <w:szCs w:val="24"/>
      <w:lang w:eastAsia="fr-FR"/>
    </w:rPr>
  </w:style>
  <w:style w:type="character" w:customStyle="1" w:styleId="Corpsdetexte2Car">
    <w:name w:val="Corps de texte 2 Car"/>
    <w:basedOn w:val="Policepardfaut"/>
    <w:link w:val="Corpsdetexte2"/>
    <w:rsid w:val="00BE1322"/>
    <w:rPr>
      <w:rFonts w:ascii="Arial" w:hAnsi="Arial" w:cs="Arial"/>
      <w:sz w:val="24"/>
      <w:szCs w:val="24"/>
    </w:rPr>
  </w:style>
  <w:style w:type="paragraph" w:styleId="Paragraphedeliste">
    <w:name w:val="List Paragraph"/>
    <w:basedOn w:val="Normal"/>
    <w:uiPriority w:val="34"/>
    <w:qFormat/>
    <w:rsid w:val="00BE1322"/>
    <w:pPr>
      <w:ind w:left="720"/>
      <w:contextualSpacing/>
    </w:pPr>
  </w:style>
  <w:style w:type="paragraph" w:customStyle="1" w:styleId="InsideMainStory">
    <w:name w:val="Inside Main Story"/>
    <w:basedOn w:val="Normal"/>
    <w:rsid w:val="00097A22"/>
    <w:pPr>
      <w:spacing w:after="200" w:line="360" w:lineRule="auto"/>
    </w:pPr>
    <w:rPr>
      <w:rFonts w:ascii="Calibri" w:hAnsi="Calibri"/>
      <w:color w:val="3399FF"/>
      <w:kern w:val="28"/>
      <w:sz w:val="17"/>
      <w:szCs w:val="17"/>
      <w:lang w:eastAsia="fr-FR"/>
      <w14:ligatures w14:val="standard"/>
      <w14:cntxtAlts/>
    </w:rPr>
  </w:style>
  <w:style w:type="paragraph" w:styleId="Textedebulles">
    <w:name w:val="Balloon Text"/>
    <w:basedOn w:val="Normal"/>
    <w:link w:val="TextedebullesCar"/>
    <w:uiPriority w:val="99"/>
    <w:semiHidden/>
    <w:unhideWhenUsed/>
    <w:rsid w:val="00872F2C"/>
    <w:rPr>
      <w:rFonts w:ascii="Tahoma" w:hAnsi="Tahoma" w:cs="Tahoma"/>
      <w:sz w:val="16"/>
      <w:szCs w:val="16"/>
    </w:rPr>
  </w:style>
  <w:style w:type="character" w:customStyle="1" w:styleId="TextedebullesCar">
    <w:name w:val="Texte de bulles Car"/>
    <w:basedOn w:val="Policepardfaut"/>
    <w:link w:val="Textedebulles"/>
    <w:uiPriority w:val="99"/>
    <w:semiHidden/>
    <w:rsid w:val="00872F2C"/>
    <w:rPr>
      <w:rFonts w:ascii="Tahoma" w:hAnsi="Tahoma" w:cs="Tahoma"/>
      <w:sz w:val="16"/>
      <w:szCs w:val="16"/>
      <w:lang w:eastAsia="zh-CN"/>
    </w:rPr>
  </w:style>
  <w:style w:type="paragraph" w:customStyle="1" w:styleId="Default">
    <w:name w:val="Default"/>
    <w:rsid w:val="00327012"/>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922346">
      <w:bodyDiv w:val="1"/>
      <w:marLeft w:val="0"/>
      <w:marRight w:val="0"/>
      <w:marTop w:val="0"/>
      <w:marBottom w:val="0"/>
      <w:divBdr>
        <w:top w:val="none" w:sz="0" w:space="0" w:color="auto"/>
        <w:left w:val="none" w:sz="0" w:space="0" w:color="auto"/>
        <w:bottom w:val="none" w:sz="0" w:space="0" w:color="auto"/>
        <w:right w:val="none" w:sz="0" w:space="0" w:color="auto"/>
      </w:divBdr>
    </w:div>
    <w:div w:id="87239848">
      <w:bodyDiv w:val="1"/>
      <w:marLeft w:val="0"/>
      <w:marRight w:val="0"/>
      <w:marTop w:val="0"/>
      <w:marBottom w:val="0"/>
      <w:divBdr>
        <w:top w:val="none" w:sz="0" w:space="0" w:color="auto"/>
        <w:left w:val="none" w:sz="0" w:space="0" w:color="auto"/>
        <w:bottom w:val="none" w:sz="0" w:space="0" w:color="auto"/>
        <w:right w:val="none" w:sz="0" w:space="0" w:color="auto"/>
      </w:divBdr>
    </w:div>
    <w:div w:id="17162733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563</Words>
  <Characters>3099</Characters>
  <Application>Microsoft Office Word</Application>
  <DocSecurity>0</DocSecurity>
  <Lines>25</Lines>
  <Paragraphs>7</Paragraphs>
  <ScaleCrop>false</ScaleCrop>
  <HeadingPairs>
    <vt:vector size="2" baseType="variant">
      <vt:variant>
        <vt:lpstr>Titre</vt:lpstr>
      </vt:variant>
      <vt:variant>
        <vt:i4>1</vt:i4>
      </vt:variant>
    </vt:vector>
  </HeadingPairs>
  <TitlesOfParts>
    <vt:vector size="1" baseType="lpstr">
      <vt:lpstr/>
    </vt:vector>
  </TitlesOfParts>
  <Company>CH Le Vinatier</Company>
  <LinksUpToDate>false</LinksUpToDate>
  <CharactersWithSpaces>3655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Utilisateur Windows</dc:creator>
  <cp:lastModifiedBy>SABRI Olaya</cp:lastModifiedBy>
  <cp:revision>3</cp:revision>
  <dcterms:created xsi:type="dcterms:W3CDTF">2023-01-09T13:31:00Z</dcterms:created>
  <dcterms:modified xsi:type="dcterms:W3CDTF">2023-01-09T13:31:00Z</dcterms:modified>
</cp:coreProperties>
</file>