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C3B" w:rsidRDefault="00A83AA6" w:rsidP="00872F2C">
      <w:pPr>
        <w:ind w:right="-1417" w:hanging="1417"/>
        <w:jc w:val="both"/>
        <w:rPr>
          <w:rFonts w:asciiTheme="minorHAnsi" w:hAnsiTheme="minorHAnsi"/>
          <w:b/>
          <w:sz w:val="36"/>
          <w:szCs w:val="36"/>
          <w:lang w:eastAsia="fr-FR"/>
        </w:rPr>
      </w:pPr>
      <w:r w:rsidRPr="00872F2C">
        <w:rPr>
          <w:rFonts w:asciiTheme="minorHAnsi" w:hAnsiTheme="minorHAnsi"/>
          <w:b/>
          <w:noProof/>
          <w:sz w:val="36"/>
          <w:szCs w:val="36"/>
          <w:lang w:eastAsia="fr-FR"/>
        </w:rPr>
        <mc:AlternateContent>
          <mc:Choice Requires="wps">
            <w:drawing>
              <wp:anchor distT="0" distB="0" distL="114300" distR="114300" simplePos="0" relativeHeight="251661312" behindDoc="0" locked="0" layoutInCell="1" allowOverlap="1" wp14:anchorId="2F230C06" wp14:editId="6E9107C9">
                <wp:simplePos x="0" y="0"/>
                <wp:positionH relativeFrom="page">
                  <wp:posOffset>3350118</wp:posOffset>
                </wp:positionH>
                <wp:positionV relativeFrom="paragraph">
                  <wp:posOffset>2040236</wp:posOffset>
                </wp:positionV>
                <wp:extent cx="5076256" cy="891066"/>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256" cy="891066"/>
                        </a:xfrm>
                        <a:prstGeom prst="rect">
                          <a:avLst/>
                        </a:prstGeom>
                        <a:noFill/>
                        <a:ln w="9525">
                          <a:noFill/>
                          <a:miter lim="800000"/>
                          <a:headEnd/>
                          <a:tailEnd/>
                        </a:ln>
                      </wps:spPr>
                      <wps:txbx>
                        <w:txbxContent>
                          <w:p w:rsidR="00E7076F" w:rsidRPr="00F10586" w:rsidRDefault="00E7076F" w:rsidP="00E7076F">
                            <w:pPr>
                              <w:ind w:right="254"/>
                              <w:jc w:val="center"/>
                              <w:rPr>
                                <w:rFonts w:asciiTheme="minorHAnsi" w:hAnsiTheme="minorHAnsi"/>
                                <w:b/>
                                <w:caps/>
                                <w:color w:val="FFFFFF" w:themeColor="background1"/>
                                <w:sz w:val="36"/>
                                <w:szCs w:val="36"/>
                                <w:lang w:eastAsia="fr-FR"/>
                              </w:rPr>
                            </w:pPr>
                            <w:r w:rsidRPr="00F10586">
                              <w:rPr>
                                <w:rFonts w:asciiTheme="minorHAnsi" w:hAnsiTheme="minorHAnsi"/>
                                <w:b/>
                                <w:caps/>
                                <w:color w:val="FFFFFF" w:themeColor="background1"/>
                                <w:sz w:val="36"/>
                                <w:szCs w:val="36"/>
                                <w:lang w:eastAsia="fr-FR"/>
                              </w:rPr>
                              <w:t xml:space="preserve">Moniteur educateur (H/F) 100% </w:t>
                            </w:r>
                          </w:p>
                          <w:p w:rsidR="00E7076F" w:rsidRPr="00F10586" w:rsidRDefault="00E7076F" w:rsidP="00E7076F">
                            <w:pPr>
                              <w:ind w:right="254"/>
                              <w:jc w:val="center"/>
                              <w:rPr>
                                <w:rFonts w:asciiTheme="minorHAnsi" w:hAnsiTheme="minorHAnsi"/>
                                <w:b/>
                                <w:caps/>
                                <w:color w:val="FFFFFF" w:themeColor="background1"/>
                                <w:sz w:val="36"/>
                                <w:szCs w:val="36"/>
                                <w:lang w:eastAsia="fr-FR"/>
                              </w:rPr>
                            </w:pPr>
                            <w:r w:rsidRPr="00F10586">
                              <w:rPr>
                                <w:rFonts w:asciiTheme="minorHAnsi" w:hAnsiTheme="minorHAnsi"/>
                                <w:b/>
                                <w:caps/>
                                <w:color w:val="FFFFFF" w:themeColor="background1"/>
                                <w:sz w:val="36"/>
                                <w:szCs w:val="36"/>
                                <w:lang w:eastAsia="fr-FR"/>
                              </w:rPr>
                              <w:t xml:space="preserve">Pôle Centre rive gauche – 69Z51 – </w:t>
                            </w:r>
                          </w:p>
                          <w:p w:rsidR="005350A5" w:rsidRPr="00F10586" w:rsidRDefault="00E7076F" w:rsidP="00E7076F">
                            <w:pPr>
                              <w:ind w:right="254"/>
                              <w:jc w:val="center"/>
                              <w:rPr>
                                <w:rFonts w:asciiTheme="minorHAnsi" w:hAnsiTheme="minorHAnsi"/>
                                <w:b/>
                                <w:caps/>
                                <w:color w:val="FFFFFF" w:themeColor="background1"/>
                                <w:sz w:val="24"/>
                                <w:szCs w:val="36"/>
                                <w:lang w:eastAsia="fr-FR"/>
                              </w:rPr>
                            </w:pPr>
                            <w:r w:rsidRPr="00F10586">
                              <w:rPr>
                                <w:rFonts w:asciiTheme="minorHAnsi" w:hAnsiTheme="minorHAnsi"/>
                                <w:b/>
                                <w:caps/>
                                <w:color w:val="FFFFFF" w:themeColor="background1"/>
                                <w:sz w:val="36"/>
                                <w:szCs w:val="36"/>
                                <w:lang w:eastAsia="fr-FR"/>
                              </w:rPr>
                              <w:t>Espaces verts – Horticulture</w:t>
                            </w:r>
                          </w:p>
                          <w:p w:rsidR="00872F2C" w:rsidRDefault="00872F2C" w:rsidP="00872F2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30C06" id="_x0000_t202" coordsize="21600,21600" o:spt="202" path="m,l,21600r21600,l21600,xe">
                <v:stroke joinstyle="miter"/>
                <v:path gradientshapeok="t" o:connecttype="rect"/>
              </v:shapetype>
              <v:shape id="Zone de texte 2" o:spid="_x0000_s1026" type="#_x0000_t202" style="position:absolute;left:0;text-align:left;margin-left:263.8pt;margin-top:160.65pt;width:399.7pt;height:7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" filled="f" stroked="f">
                <v:textbox>
                  <w:txbxContent>
                    <w:p w:rsidR="00E7076F" w:rsidRPr="00F10586" w:rsidRDefault="00E7076F" w:rsidP="00E7076F">
                      <w:pPr>
                        <w:ind w:right="254"/>
                        <w:jc w:val="center"/>
                        <w:rPr>
                          <w:rFonts w:asciiTheme="minorHAnsi" w:hAnsiTheme="minorHAnsi"/>
                          <w:b/>
                          <w:caps/>
                          <w:color w:val="FFFFFF" w:themeColor="background1"/>
                          <w:sz w:val="36"/>
                          <w:szCs w:val="36"/>
                          <w:lang w:eastAsia="fr-FR"/>
                        </w:rPr>
                      </w:pPr>
                      <w:r w:rsidRPr="00F10586">
                        <w:rPr>
                          <w:rFonts w:asciiTheme="minorHAnsi" w:hAnsiTheme="minorHAnsi"/>
                          <w:b/>
                          <w:caps/>
                          <w:color w:val="FFFFFF" w:themeColor="background1"/>
                          <w:sz w:val="36"/>
                          <w:szCs w:val="36"/>
                          <w:lang w:eastAsia="fr-FR"/>
                        </w:rPr>
                        <w:t xml:space="preserve">Moniteur educateur (H/F) 100% </w:t>
                      </w:r>
                    </w:p>
                    <w:p w:rsidR="00E7076F" w:rsidRPr="00F10586" w:rsidRDefault="00E7076F" w:rsidP="00E7076F">
                      <w:pPr>
                        <w:ind w:right="254"/>
                        <w:jc w:val="center"/>
                        <w:rPr>
                          <w:rFonts w:asciiTheme="minorHAnsi" w:hAnsiTheme="minorHAnsi"/>
                          <w:b/>
                          <w:caps/>
                          <w:color w:val="FFFFFF" w:themeColor="background1"/>
                          <w:sz w:val="36"/>
                          <w:szCs w:val="36"/>
                          <w:lang w:eastAsia="fr-FR"/>
                        </w:rPr>
                      </w:pPr>
                      <w:r w:rsidRPr="00F10586">
                        <w:rPr>
                          <w:rFonts w:asciiTheme="minorHAnsi" w:hAnsiTheme="minorHAnsi"/>
                          <w:b/>
                          <w:caps/>
                          <w:color w:val="FFFFFF" w:themeColor="background1"/>
                          <w:sz w:val="36"/>
                          <w:szCs w:val="36"/>
                          <w:lang w:eastAsia="fr-FR"/>
                        </w:rPr>
                        <w:t xml:space="preserve">Pôle Centre rive gauche – 69Z51 – </w:t>
                      </w:r>
                    </w:p>
                    <w:p w:rsidR="005350A5" w:rsidRPr="00F10586" w:rsidRDefault="00E7076F" w:rsidP="00E7076F">
                      <w:pPr>
                        <w:ind w:right="254"/>
                        <w:jc w:val="center"/>
                        <w:rPr>
                          <w:rFonts w:asciiTheme="minorHAnsi" w:hAnsiTheme="minorHAnsi"/>
                          <w:b/>
                          <w:caps/>
                          <w:color w:val="FFFFFF" w:themeColor="background1"/>
                          <w:sz w:val="24"/>
                          <w:szCs w:val="36"/>
                          <w:lang w:eastAsia="fr-FR"/>
                        </w:rPr>
                      </w:pPr>
                      <w:r w:rsidRPr="00F10586">
                        <w:rPr>
                          <w:rFonts w:asciiTheme="minorHAnsi" w:hAnsiTheme="minorHAnsi"/>
                          <w:b/>
                          <w:caps/>
                          <w:color w:val="FFFFFF" w:themeColor="background1"/>
                          <w:sz w:val="36"/>
                          <w:szCs w:val="36"/>
                          <w:lang w:eastAsia="fr-FR"/>
                        </w:rPr>
                        <w:t>Espaces verts – Horticulture</w:t>
                      </w:r>
                    </w:p>
                    <w:p w:rsidR="00872F2C" w:rsidRDefault="00872F2C" w:rsidP="00872F2C">
                      <w:pPr>
                        <w:jc w:val="right"/>
                      </w:pPr>
                    </w:p>
                  </w:txbxContent>
                </v:textbox>
                <w10:wrap anchorx="page"/>
              </v:shape>
            </w:pict>
          </mc:Fallback>
        </mc:AlternateContent>
      </w:r>
      <w:r w:rsidR="00233E55">
        <w:rPr>
          <w:rFonts w:asciiTheme="minorHAnsi" w:hAnsiTheme="minorHAnsi"/>
          <w:b/>
          <w:noProof/>
          <w:sz w:val="36"/>
          <w:szCs w:val="36"/>
          <w:lang w:eastAsia="fr-FR"/>
        </w:rPr>
        <w:drawing>
          <wp:anchor distT="0" distB="0" distL="114300" distR="114300" simplePos="0" relativeHeight="251680768" behindDoc="0" locked="0" layoutInCell="1" allowOverlap="1">
            <wp:simplePos x="0" y="0"/>
            <wp:positionH relativeFrom="page">
              <wp:align>right</wp:align>
            </wp:positionH>
            <wp:positionV relativeFrom="paragraph">
              <wp:posOffset>7620</wp:posOffset>
            </wp:positionV>
            <wp:extent cx="2524125" cy="914400"/>
            <wp:effectExtent l="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914400"/>
                    </a:xfrm>
                    <a:prstGeom prst="rect">
                      <a:avLst/>
                    </a:prstGeom>
                    <a:noFill/>
                  </pic:spPr>
                </pic:pic>
              </a:graphicData>
            </a:graphic>
          </wp:anchor>
        </w:drawing>
      </w:r>
      <w:r w:rsidR="00E34C16">
        <w:rPr>
          <w:rFonts w:asciiTheme="minorHAnsi" w:hAnsiTheme="minorHAnsi"/>
          <w:b/>
          <w:sz w:val="36"/>
          <w:szCs w:val="36"/>
          <w:lang w:eastAsia="fr-FR"/>
        </w:rPr>
        <w:t xml:space="preserve"> </w:t>
      </w:r>
      <w:r w:rsidR="00F856A9" w:rsidRPr="00E93636">
        <w:rPr>
          <w:rFonts w:asciiTheme="minorHAnsi" w:hAnsiTheme="minorHAnsi"/>
          <w:b/>
          <w:noProof/>
          <w:sz w:val="36"/>
          <w:szCs w:val="36"/>
          <w:lang w:eastAsia="fr-FR"/>
        </w:rPr>
        <w:drawing>
          <wp:inline distT="0" distB="0" distL="0" distR="0" wp14:anchorId="74785602" wp14:editId="47887E91">
            <wp:extent cx="7888406" cy="2909570"/>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899936" cy="2913823"/>
                    </a:xfrm>
                    <a:prstGeom prst="rect">
                      <a:avLst/>
                    </a:prstGeom>
                    <a:noFill/>
                    <a:ln>
                      <a:noFill/>
                    </a:ln>
                  </pic:spPr>
                </pic:pic>
              </a:graphicData>
            </a:graphic>
          </wp:inline>
        </w:drawing>
      </w:r>
    </w:p>
    <w:p w:rsidR="00F10586" w:rsidRDefault="00F10586" w:rsidP="00620B1F">
      <w:pPr>
        <w:spacing w:after="240"/>
        <w:ind w:left="-567"/>
        <w:rPr>
          <w:rFonts w:asciiTheme="minorHAnsi" w:hAnsiTheme="minorHAnsi"/>
          <w:b/>
          <w:caps/>
          <w:color w:val="392051"/>
          <w:sz w:val="28"/>
          <w:szCs w:val="24"/>
          <w:lang w:eastAsia="fr-FR"/>
        </w:rPr>
      </w:pPr>
    </w:p>
    <w:p w:rsidR="00082D80" w:rsidRPr="00620B1F" w:rsidRDefault="00205E55" w:rsidP="00620B1F">
      <w:pPr>
        <w:spacing w:after="240"/>
        <w:ind w:left="-567"/>
        <w:rPr>
          <w:rFonts w:asciiTheme="minorHAnsi" w:hAnsiTheme="minorHAnsi"/>
          <w:b/>
          <w:caps/>
          <w:color w:val="1F497D"/>
          <w:sz w:val="28"/>
          <w:szCs w:val="24"/>
          <w:lang w:eastAsia="fr-FR"/>
        </w:rPr>
      </w:pPr>
      <w:r w:rsidRPr="00D914E1">
        <w:rPr>
          <w:rFonts w:asciiTheme="minorHAnsi" w:hAnsiTheme="minorHAnsi"/>
          <w:b/>
          <w:caps/>
          <w:noProof/>
          <w:color w:val="392051"/>
          <w:sz w:val="28"/>
          <w:szCs w:val="24"/>
          <w:lang w:eastAsia="fr-FR"/>
        </w:rPr>
        <mc:AlternateContent>
          <mc:Choice Requires="wps">
            <w:drawing>
              <wp:anchor distT="45720" distB="45720" distL="114300" distR="114300" simplePos="0" relativeHeight="251664384" behindDoc="0" locked="0" layoutInCell="1" allowOverlap="1" wp14:anchorId="12BE2B4D" wp14:editId="248FD781">
                <wp:simplePos x="0" y="0"/>
                <wp:positionH relativeFrom="margin">
                  <wp:posOffset>-168910</wp:posOffset>
                </wp:positionH>
                <wp:positionV relativeFrom="paragraph">
                  <wp:posOffset>295275</wp:posOffset>
                </wp:positionV>
                <wp:extent cx="6810375" cy="1381125"/>
                <wp:effectExtent l="0" t="0" r="0" b="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381125"/>
                        </a:xfrm>
                        <a:prstGeom prst="rect">
                          <a:avLst/>
                        </a:prstGeom>
                        <a:noFill/>
                        <a:ln w="9525">
                          <a:noFill/>
                          <a:miter lim="800000"/>
                          <a:headEnd/>
                          <a:tailEnd/>
                        </a:ln>
                      </wps:spPr>
                      <wps:txbx>
                        <w:txbxContent>
                          <w:p w:rsidR="00082D80" w:rsidRPr="00205E55" w:rsidRDefault="00082D80" w:rsidP="00082D80">
                            <w:pPr>
                              <w:spacing w:after="240"/>
                              <w:ind w:right="-65"/>
                              <w:jc w:val="both"/>
                              <w:rPr>
                                <w:rFonts w:asciiTheme="minorHAnsi" w:hAnsiTheme="minorHAnsi"/>
                                <w:i/>
                                <w:color w:val="392051"/>
                                <w:lang w:eastAsia="fr-FR"/>
                              </w:rPr>
                            </w:pPr>
                            <w:r w:rsidRPr="00205E55">
                              <w:rPr>
                                <w:rFonts w:asciiTheme="minorHAnsi" w:hAnsiTheme="minorHAnsi"/>
                                <w:i/>
                                <w:color w:val="392051"/>
                                <w:lang w:eastAsia="fr-FR"/>
                              </w:rPr>
                              <w:t xml:space="preserve">Situé au sein de la Métropole de Lyon (commune de Bron jouxtant Lyon), au cœur du plus grand campus hospitalier universitaire et de recherche d’Europe, </w:t>
                            </w:r>
                            <w:r w:rsidR="00D914E1" w:rsidRPr="00205E55">
                              <w:rPr>
                                <w:rFonts w:asciiTheme="minorHAnsi" w:hAnsiTheme="minorHAnsi"/>
                                <w:i/>
                                <w:color w:val="392051"/>
                                <w:lang w:eastAsia="fr-FR"/>
                              </w:rPr>
                              <w:t xml:space="preserve">LE VINATIER </w:t>
                            </w:r>
                            <w:r w:rsidRPr="00205E55">
                              <w:rPr>
                                <w:rFonts w:asciiTheme="minorHAnsi" w:hAnsiTheme="minorHAnsi"/>
                                <w:i/>
                                <w:color w:val="392051"/>
                                <w:lang w:eastAsia="fr-FR"/>
                              </w:rPr>
                              <w:t xml:space="preserve">propose une ligne de soins dédiée aux personnes atteintes de troubles psychiques. Que ce soit en intra hospitalier, sur le site principal de l’établissement, ou en extrahospitalier sur l’ensemble de la Métropole lyonnaise, l’hôpital permet une prise en charge moderne, en adéquation avec les données les plus récentes de la science. </w:t>
                            </w:r>
                            <w:r w:rsidR="00205E55">
                              <w:rPr>
                                <w:rFonts w:asciiTheme="minorHAnsi" w:hAnsiTheme="minorHAnsi"/>
                                <w:i/>
                                <w:color w:val="392051"/>
                                <w:lang w:eastAsia="fr-FR"/>
                              </w:rPr>
                              <w:t xml:space="preserve"> </w:t>
                            </w:r>
                            <w:r w:rsidRPr="00205E55">
                              <w:rPr>
                                <w:rFonts w:asciiTheme="minorHAnsi" w:hAnsiTheme="minorHAnsi"/>
                                <w:i/>
                                <w:color w:val="392051"/>
                                <w:lang w:eastAsia="fr-FR"/>
                              </w:rPr>
                              <w:t>Structuré autour de 10 Pôles cliniques, l’établissement dispose d’une offre de soins complète permettant de répondre à l’ensemble des besoins de la population lyonnaise.</w:t>
                            </w:r>
                            <w:r w:rsidR="00205E55">
                              <w:rPr>
                                <w:rFonts w:asciiTheme="minorHAnsi" w:hAnsiTheme="minorHAnsi"/>
                                <w:i/>
                                <w:color w:val="392051"/>
                                <w:lang w:eastAsia="fr-FR"/>
                              </w:rPr>
                              <w:t xml:space="preserve"> </w:t>
                            </w:r>
                            <w:r w:rsidR="00D914E1" w:rsidRPr="00205E55">
                              <w:rPr>
                                <w:rFonts w:asciiTheme="minorHAnsi" w:hAnsiTheme="minorHAnsi"/>
                                <w:b/>
                                <w:i/>
                                <w:color w:val="392051"/>
                                <w:lang w:eastAsia="fr-FR"/>
                              </w:rPr>
                              <w:t>LE</w:t>
                            </w:r>
                            <w:r w:rsidRPr="00205E55">
                              <w:rPr>
                                <w:rFonts w:asciiTheme="minorHAnsi" w:hAnsiTheme="minorHAnsi"/>
                                <w:b/>
                                <w:i/>
                                <w:color w:val="392051"/>
                                <w:lang w:eastAsia="fr-FR"/>
                              </w:rPr>
                              <w:t xml:space="preserve"> V</w:t>
                            </w:r>
                            <w:r w:rsidR="00D914E1" w:rsidRPr="00205E55">
                              <w:rPr>
                                <w:rFonts w:asciiTheme="minorHAnsi" w:hAnsiTheme="minorHAnsi"/>
                                <w:b/>
                                <w:i/>
                                <w:color w:val="392051"/>
                                <w:lang w:eastAsia="fr-FR"/>
                              </w:rPr>
                              <w:t>INATIER</w:t>
                            </w:r>
                            <w:r w:rsidRPr="00205E55">
                              <w:rPr>
                                <w:rFonts w:asciiTheme="minorHAnsi" w:hAnsiTheme="minorHAnsi"/>
                                <w:b/>
                                <w:i/>
                                <w:color w:val="392051"/>
                                <w:lang w:eastAsia="fr-FR"/>
                              </w:rPr>
                              <w:t xml:space="preserve"> est un établissement extrêmement dynamique, sans cesse en projet, toujours soucieux de l’amélioration de la qualité de l’offre de soins qu’il propose à ses usagers, mais tout aussi vigilant à la qualité de vie au travail dont il fait profiter ses nombreux collaborateurs.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E2B4D" id="_x0000_s1027" type="#_x0000_t202" style="position:absolute;left:0;text-align:left;margin-left:-13.3pt;margin-top:23.25pt;width:536.25pt;height:108.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" filled="f" stroked="f">
                <v:textbox>
                  <w:txbxContent>
                    <w:p w:rsidR="00082D80" w:rsidRPr="00205E55" w:rsidRDefault="00082D80" w:rsidP="00082D80">
                      <w:pPr>
                        <w:spacing w:after="240"/>
                        <w:ind w:right="-65"/>
                        <w:jc w:val="both"/>
                        <w:rPr>
                          <w:rFonts w:asciiTheme="minorHAnsi" w:hAnsiTheme="minorHAnsi"/>
                          <w:i/>
                          <w:color w:val="392051"/>
                          <w:lang w:eastAsia="fr-FR"/>
                        </w:rPr>
                      </w:pPr>
                      <w:r w:rsidRPr="00205E55">
                        <w:rPr>
                          <w:rFonts w:asciiTheme="minorHAnsi" w:hAnsiTheme="minorHAnsi"/>
                          <w:i/>
                          <w:color w:val="392051"/>
                          <w:lang w:eastAsia="fr-FR"/>
                        </w:rPr>
                        <w:t xml:space="preserve">Situé au sein de la Métropole de Lyon (commune de Bron jouxtant Lyon), au cœur du plus grand campus hospitalier universitaire et de recherche d’Europe, </w:t>
                      </w:r>
                      <w:r w:rsidR="00D914E1" w:rsidRPr="00205E55">
                        <w:rPr>
                          <w:rFonts w:asciiTheme="minorHAnsi" w:hAnsiTheme="minorHAnsi"/>
                          <w:i/>
                          <w:color w:val="392051"/>
                          <w:lang w:eastAsia="fr-FR"/>
                        </w:rPr>
                        <w:t xml:space="preserve">LE VINATIER </w:t>
                      </w:r>
                      <w:r w:rsidRPr="00205E55">
                        <w:rPr>
                          <w:rFonts w:asciiTheme="minorHAnsi" w:hAnsiTheme="minorHAnsi"/>
                          <w:i/>
                          <w:color w:val="392051"/>
                          <w:lang w:eastAsia="fr-FR"/>
                        </w:rPr>
                        <w:t xml:space="preserve">propose une ligne de soins dédiée aux personnes atteintes de troubles psychiques. Que ce soit en intra hospitalier, sur le site principal de l’établissement, ou en extrahospitalier sur l’ensemble de la Métropole lyonnaise, l’hôpital permet une prise en charge moderne, en adéquation avec les données les plus récentes de la science. </w:t>
                      </w:r>
                      <w:r w:rsidR="00205E55">
                        <w:rPr>
                          <w:rFonts w:asciiTheme="minorHAnsi" w:hAnsiTheme="minorHAnsi"/>
                          <w:i/>
                          <w:color w:val="392051"/>
                          <w:lang w:eastAsia="fr-FR"/>
                        </w:rPr>
                        <w:t xml:space="preserve"> </w:t>
                      </w:r>
                      <w:r w:rsidRPr="00205E55">
                        <w:rPr>
                          <w:rFonts w:asciiTheme="minorHAnsi" w:hAnsiTheme="minorHAnsi"/>
                          <w:i/>
                          <w:color w:val="392051"/>
                          <w:lang w:eastAsia="fr-FR"/>
                        </w:rPr>
                        <w:t>Structuré autour de 10 Pôles cliniques, l’établissement dispose d’une offre de soins complète permettant de répondre à l’ensemble des besoins de la population lyonnaise.</w:t>
                      </w:r>
                      <w:r w:rsidR="00205E55">
                        <w:rPr>
                          <w:rFonts w:asciiTheme="minorHAnsi" w:hAnsiTheme="minorHAnsi"/>
                          <w:i/>
                          <w:color w:val="392051"/>
                          <w:lang w:eastAsia="fr-FR"/>
                        </w:rPr>
                        <w:t xml:space="preserve"> </w:t>
                      </w:r>
                      <w:r w:rsidR="00D914E1" w:rsidRPr="00205E55">
                        <w:rPr>
                          <w:rFonts w:asciiTheme="minorHAnsi" w:hAnsiTheme="minorHAnsi"/>
                          <w:b/>
                          <w:i/>
                          <w:color w:val="392051"/>
                          <w:lang w:eastAsia="fr-FR"/>
                        </w:rPr>
                        <w:t>LE</w:t>
                      </w:r>
                      <w:r w:rsidRPr="00205E55">
                        <w:rPr>
                          <w:rFonts w:asciiTheme="minorHAnsi" w:hAnsiTheme="minorHAnsi"/>
                          <w:b/>
                          <w:i/>
                          <w:color w:val="392051"/>
                          <w:lang w:eastAsia="fr-FR"/>
                        </w:rPr>
                        <w:t xml:space="preserve"> V</w:t>
                      </w:r>
                      <w:r w:rsidR="00D914E1" w:rsidRPr="00205E55">
                        <w:rPr>
                          <w:rFonts w:asciiTheme="minorHAnsi" w:hAnsiTheme="minorHAnsi"/>
                          <w:b/>
                          <w:i/>
                          <w:color w:val="392051"/>
                          <w:lang w:eastAsia="fr-FR"/>
                        </w:rPr>
                        <w:t>INATIER</w:t>
                      </w:r>
                      <w:r w:rsidRPr="00205E55">
                        <w:rPr>
                          <w:rFonts w:asciiTheme="minorHAnsi" w:hAnsiTheme="minorHAnsi"/>
                          <w:b/>
                          <w:i/>
                          <w:color w:val="392051"/>
                          <w:lang w:eastAsia="fr-FR"/>
                        </w:rPr>
                        <w:t xml:space="preserve"> est un établissement extrêmement dynamique, sans cesse en projet, toujours soucieux de l’amélioration de la qualité de l’offre de soins qu’il propose à ses usagers, mais tout aussi vigilant à la qualité de vie au travail dont il fait profiter ses nombreux collaborateurs. </w:t>
                      </w:r>
                    </w:p>
                  </w:txbxContent>
                </v:textbox>
                <w10:wrap type="square" anchorx="margin"/>
              </v:shape>
            </w:pict>
          </mc:Fallback>
        </mc:AlternateContent>
      </w:r>
      <w:r w:rsidR="00953A7C" w:rsidRPr="00D914E1">
        <w:rPr>
          <w:rFonts w:asciiTheme="minorHAnsi" w:hAnsiTheme="minorHAnsi"/>
          <w:noProof/>
          <w:color w:val="392051"/>
          <w:sz w:val="24"/>
          <w:szCs w:val="22"/>
          <w:lang w:eastAsia="fr-FR"/>
        </w:rPr>
        <mc:AlternateContent>
          <mc:Choice Requires="wps">
            <w:drawing>
              <wp:anchor distT="0" distB="0" distL="114300" distR="114300" simplePos="0" relativeHeight="251663360" behindDoc="0" locked="0" layoutInCell="1" allowOverlap="1" wp14:anchorId="3D4B41FC" wp14:editId="0B2F3D63">
                <wp:simplePos x="0" y="0"/>
                <wp:positionH relativeFrom="page">
                  <wp:align>left</wp:align>
                </wp:positionH>
                <wp:positionV relativeFrom="paragraph">
                  <wp:posOffset>276225</wp:posOffset>
                </wp:positionV>
                <wp:extent cx="7700645" cy="1581150"/>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7700645" cy="1581150"/>
                        </a:xfrm>
                        <a:prstGeom prst="rect">
                          <a:avLst/>
                        </a:prstGeom>
                        <a:solidFill>
                          <a:srgbClr val="B0DB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BC3B9" id="Rectangle 1" o:spid="_x0000_s1026" style="position:absolute;margin-left:0;margin-top:21.75pt;width:606.35pt;height:124.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" fillcolor="#b0dbd4" stroked="f" strokeweight="2pt">
                <w10:wrap type="square" anchorx="page"/>
              </v:rect>
            </w:pict>
          </mc:Fallback>
        </mc:AlternateContent>
      </w:r>
      <w:r w:rsidR="00082D80" w:rsidRPr="00D914E1">
        <w:rPr>
          <w:rFonts w:asciiTheme="minorHAnsi" w:hAnsiTheme="minorHAnsi"/>
          <w:b/>
          <w:caps/>
          <w:color w:val="392051"/>
          <w:sz w:val="28"/>
          <w:szCs w:val="24"/>
          <w:lang w:eastAsia="fr-FR"/>
        </w:rPr>
        <w:t>bIENVENUE SUR L’OFFRE D’emploi de votre futur poste !</w:t>
      </w:r>
    </w:p>
    <w:p w:rsidR="00DD2869" w:rsidRDefault="00DD2869" w:rsidP="00082D80">
      <w:pPr>
        <w:ind w:left="-567"/>
        <w:rPr>
          <w:rFonts w:asciiTheme="minorHAnsi" w:hAnsiTheme="minorHAnsi"/>
          <w:b/>
          <w:caps/>
          <w:color w:val="392051"/>
          <w:sz w:val="24"/>
          <w:szCs w:val="24"/>
          <w:lang w:eastAsia="fr-FR"/>
        </w:rPr>
      </w:pPr>
    </w:p>
    <w:p w:rsidR="0073044F" w:rsidRDefault="00082D80" w:rsidP="00082D80">
      <w:pPr>
        <w:ind w:left="-567"/>
        <w:rPr>
          <w:rFonts w:asciiTheme="minorHAnsi" w:hAnsiTheme="minorHAnsi"/>
          <w:b/>
          <w:caps/>
          <w:color w:val="392051"/>
          <w:sz w:val="24"/>
          <w:szCs w:val="24"/>
          <w:lang w:eastAsia="fr-FR"/>
        </w:rPr>
      </w:pPr>
      <w:r w:rsidRPr="00D914E1">
        <w:rPr>
          <w:rFonts w:asciiTheme="minorHAnsi" w:hAnsiTheme="minorHAnsi"/>
          <w:b/>
          <w:caps/>
          <w:color w:val="392051"/>
          <w:sz w:val="24"/>
          <w:szCs w:val="24"/>
          <w:lang w:eastAsia="fr-FR"/>
        </w:rPr>
        <w:t>Conditions de recrutement</w:t>
      </w:r>
    </w:p>
    <w:p w:rsidR="00082D80" w:rsidRPr="00D914E1" w:rsidRDefault="00082D80" w:rsidP="00082D80">
      <w:pPr>
        <w:ind w:left="-567"/>
        <w:rPr>
          <w:rFonts w:asciiTheme="minorHAnsi" w:hAnsiTheme="minorHAnsi"/>
          <w:b/>
          <w:caps/>
          <w:color w:val="392051"/>
          <w:sz w:val="24"/>
          <w:szCs w:val="24"/>
          <w:lang w:eastAsia="fr-FR"/>
        </w:rPr>
      </w:pPr>
      <w:r w:rsidRPr="00D914E1">
        <w:rPr>
          <w:rFonts w:asciiTheme="minorHAnsi" w:hAnsiTheme="minorHAnsi"/>
          <w:b/>
          <w:caps/>
          <w:color w:val="392051"/>
          <w:sz w:val="24"/>
          <w:szCs w:val="24"/>
          <w:lang w:eastAsia="fr-FR"/>
        </w:rPr>
        <w:t xml:space="preserve"> </w:t>
      </w:r>
    </w:p>
    <w:p w:rsidR="00E7076F" w:rsidRPr="0073044F" w:rsidRDefault="00E7076F" w:rsidP="00DD2869">
      <w:pPr>
        <w:pStyle w:val="Paragraphedeliste"/>
        <w:numPr>
          <w:ilvl w:val="0"/>
          <w:numId w:val="30"/>
        </w:numPr>
        <w:ind w:right="-567"/>
        <w:rPr>
          <w:rFonts w:asciiTheme="minorHAnsi" w:hAnsiTheme="minorHAnsi" w:cstheme="minorHAnsi"/>
          <w:b/>
          <w:color w:val="000000"/>
          <w:sz w:val="22"/>
          <w:szCs w:val="22"/>
          <w:lang w:eastAsia="fr-FR"/>
        </w:rPr>
      </w:pPr>
      <w:r w:rsidRPr="0073044F">
        <w:rPr>
          <w:rFonts w:asciiTheme="minorHAnsi" w:hAnsiTheme="minorHAnsi" w:cstheme="minorHAnsi"/>
          <w:b/>
          <w:color w:val="000000"/>
          <w:sz w:val="22"/>
          <w:szCs w:val="22"/>
          <w:lang w:eastAsia="fr-FR"/>
        </w:rPr>
        <w:t xml:space="preserve">Poste à 100 % à pourvoir dès que possible pour un CDD de 6 mois renouvelable ou CDI dans </w:t>
      </w:r>
      <w:r w:rsidR="00F10586">
        <w:rPr>
          <w:rFonts w:asciiTheme="minorHAnsi" w:hAnsiTheme="minorHAnsi" w:cstheme="minorHAnsi"/>
          <w:b/>
          <w:color w:val="000000"/>
          <w:sz w:val="22"/>
          <w:szCs w:val="22"/>
          <w:lang w:eastAsia="fr-FR"/>
        </w:rPr>
        <w:t>l’</w:t>
      </w:r>
      <w:r w:rsidRPr="0073044F">
        <w:rPr>
          <w:rFonts w:asciiTheme="minorHAnsi" w:hAnsiTheme="minorHAnsi" w:cstheme="minorHAnsi"/>
          <w:b/>
          <w:color w:val="000000"/>
          <w:sz w:val="22"/>
          <w:szCs w:val="22"/>
          <w:lang w:eastAsia="fr-FR"/>
        </w:rPr>
        <w:t xml:space="preserve">attente </w:t>
      </w:r>
      <w:r w:rsidR="00F10586">
        <w:rPr>
          <w:rFonts w:asciiTheme="minorHAnsi" w:hAnsiTheme="minorHAnsi" w:cstheme="minorHAnsi"/>
          <w:b/>
          <w:color w:val="000000"/>
          <w:sz w:val="22"/>
          <w:szCs w:val="22"/>
          <w:lang w:eastAsia="fr-FR"/>
        </w:rPr>
        <w:t xml:space="preserve">du </w:t>
      </w:r>
      <w:r w:rsidRPr="0073044F">
        <w:rPr>
          <w:rFonts w:asciiTheme="minorHAnsi" w:hAnsiTheme="minorHAnsi" w:cstheme="minorHAnsi"/>
          <w:b/>
          <w:color w:val="000000"/>
          <w:sz w:val="22"/>
          <w:szCs w:val="22"/>
          <w:lang w:eastAsia="fr-FR"/>
        </w:rPr>
        <w:t xml:space="preserve">concours </w:t>
      </w:r>
    </w:p>
    <w:p w:rsidR="00E7076F" w:rsidRPr="0073044F" w:rsidRDefault="00E7076F" w:rsidP="00DD2869">
      <w:pPr>
        <w:pStyle w:val="Paragraphedeliste"/>
        <w:numPr>
          <w:ilvl w:val="0"/>
          <w:numId w:val="30"/>
        </w:numPr>
        <w:ind w:right="-567"/>
        <w:rPr>
          <w:rFonts w:asciiTheme="minorHAnsi" w:hAnsiTheme="minorHAnsi" w:cstheme="minorHAnsi"/>
          <w:b/>
          <w:color w:val="000000"/>
          <w:sz w:val="22"/>
          <w:szCs w:val="22"/>
          <w:lang w:eastAsia="fr-FR"/>
        </w:rPr>
      </w:pPr>
      <w:r w:rsidRPr="0073044F">
        <w:rPr>
          <w:rFonts w:asciiTheme="minorHAnsi" w:hAnsiTheme="minorHAnsi" w:cstheme="minorHAnsi"/>
          <w:b/>
          <w:color w:val="000000"/>
          <w:sz w:val="22"/>
          <w:szCs w:val="22"/>
          <w:lang w:eastAsia="fr-FR"/>
        </w:rPr>
        <w:t>Cycle hebdomadaire : 38h20</w:t>
      </w:r>
    </w:p>
    <w:p w:rsidR="00E7076F" w:rsidRPr="0073044F" w:rsidRDefault="00E7076F" w:rsidP="00DD2869">
      <w:pPr>
        <w:pStyle w:val="Paragraphedeliste"/>
        <w:numPr>
          <w:ilvl w:val="0"/>
          <w:numId w:val="30"/>
        </w:numPr>
        <w:ind w:right="-567"/>
        <w:rPr>
          <w:rFonts w:asciiTheme="minorHAnsi" w:hAnsiTheme="minorHAnsi" w:cstheme="minorHAnsi"/>
          <w:b/>
          <w:color w:val="000000"/>
          <w:sz w:val="22"/>
          <w:szCs w:val="22"/>
          <w:lang w:eastAsia="fr-FR"/>
        </w:rPr>
      </w:pPr>
      <w:r w:rsidRPr="0073044F">
        <w:rPr>
          <w:rFonts w:asciiTheme="minorHAnsi" w:hAnsiTheme="minorHAnsi" w:cstheme="minorHAnsi"/>
          <w:b/>
          <w:color w:val="000000"/>
          <w:sz w:val="22"/>
          <w:szCs w:val="22"/>
          <w:lang w:eastAsia="fr-FR"/>
        </w:rPr>
        <w:t xml:space="preserve">Horaire : 7h30-15h30 du lundi au vendredi (amplitude 8h00-17h00) – </w:t>
      </w:r>
      <w:r w:rsidRPr="0073044F">
        <w:rPr>
          <w:rFonts w:asciiTheme="minorHAnsi" w:hAnsiTheme="minorHAnsi" w:cstheme="minorHAnsi"/>
          <w:b/>
          <w:bCs/>
          <w:color w:val="000000"/>
          <w:sz w:val="22"/>
          <w:szCs w:val="22"/>
          <w:lang w:eastAsia="fr-FR"/>
        </w:rPr>
        <w:t>Le moniteur éducateur peut être amené (e) à se rendre disponible pour s’inscrire dans des actions ponctuelles en dehors du cadre de travail préfixé</w:t>
      </w:r>
    </w:p>
    <w:p w:rsidR="0073044F" w:rsidRPr="0073044F" w:rsidRDefault="00E7076F" w:rsidP="0073044F">
      <w:pPr>
        <w:pStyle w:val="Paragraphedeliste"/>
        <w:numPr>
          <w:ilvl w:val="0"/>
          <w:numId w:val="30"/>
        </w:numPr>
        <w:ind w:right="-567"/>
        <w:rPr>
          <w:rFonts w:asciiTheme="minorHAnsi" w:hAnsiTheme="minorHAnsi" w:cstheme="minorHAnsi"/>
          <w:b/>
          <w:color w:val="000000"/>
          <w:sz w:val="22"/>
          <w:szCs w:val="22"/>
          <w:lang w:eastAsia="fr-FR"/>
        </w:rPr>
      </w:pPr>
      <w:r w:rsidRPr="0073044F">
        <w:rPr>
          <w:rFonts w:asciiTheme="minorHAnsi" w:hAnsiTheme="minorHAnsi" w:cstheme="minorHAnsi"/>
          <w:b/>
          <w:color w:val="000000"/>
          <w:sz w:val="22"/>
          <w:szCs w:val="22"/>
          <w:lang w:eastAsia="fr-FR"/>
        </w:rPr>
        <w:t>Congés pris dans le respect de l’organisation du service</w:t>
      </w:r>
    </w:p>
    <w:p w:rsidR="0073044F" w:rsidRPr="0073044F" w:rsidRDefault="0073044F" w:rsidP="0073044F">
      <w:pPr>
        <w:pStyle w:val="Paragraphedeliste"/>
        <w:ind w:left="153" w:right="-567"/>
        <w:rPr>
          <w:rFonts w:asciiTheme="minorHAnsi" w:hAnsiTheme="minorHAnsi" w:cstheme="minorHAnsi"/>
          <w:b/>
          <w:color w:val="000000"/>
          <w:sz w:val="22"/>
          <w:szCs w:val="22"/>
          <w:lang w:eastAsia="fr-FR"/>
        </w:rPr>
      </w:pPr>
    </w:p>
    <w:p w:rsidR="00E7076F" w:rsidRPr="0073044F" w:rsidRDefault="00E7076F" w:rsidP="0073044F">
      <w:pPr>
        <w:pStyle w:val="Paragraphedeliste"/>
        <w:numPr>
          <w:ilvl w:val="0"/>
          <w:numId w:val="30"/>
        </w:numPr>
        <w:ind w:right="-567"/>
        <w:rPr>
          <w:rFonts w:asciiTheme="minorHAnsi" w:hAnsiTheme="minorHAnsi" w:cstheme="minorHAnsi"/>
          <w:b/>
          <w:color w:val="000000"/>
          <w:sz w:val="22"/>
          <w:szCs w:val="22"/>
          <w:lang w:eastAsia="fr-FR"/>
        </w:rPr>
      </w:pPr>
      <w:r w:rsidRPr="0073044F">
        <w:rPr>
          <w:rFonts w:asciiTheme="minorHAnsi" w:hAnsiTheme="minorHAnsi" w:cstheme="minorHAnsi"/>
          <w:b/>
          <w:color w:val="000000"/>
          <w:sz w:val="22"/>
          <w:szCs w:val="22"/>
          <w:lang w:eastAsia="fr-FR"/>
        </w:rPr>
        <w:t>Les locaux sont situés sur le site du CH. Le Vinatier Bâtiment 517 et disposent d’un parking p</w:t>
      </w:r>
      <w:r w:rsidR="001138B4">
        <w:rPr>
          <w:rFonts w:asciiTheme="minorHAnsi" w:hAnsiTheme="minorHAnsi" w:cstheme="minorHAnsi"/>
          <w:b/>
          <w:color w:val="000000"/>
          <w:sz w:val="22"/>
          <w:szCs w:val="22"/>
          <w:lang w:eastAsia="fr-FR"/>
        </w:rPr>
        <w:t>our le personnel Proximité T6 et T2</w:t>
      </w:r>
    </w:p>
    <w:p w:rsidR="00DD2869" w:rsidRPr="00E7076F" w:rsidRDefault="00DD2869" w:rsidP="00E7076F">
      <w:pPr>
        <w:ind w:right="-567" w:hanging="567"/>
        <w:rPr>
          <w:rFonts w:asciiTheme="minorHAnsi" w:hAnsiTheme="minorHAnsi" w:cstheme="minorHAnsi"/>
          <w:b/>
          <w:color w:val="000000"/>
          <w:lang w:eastAsia="fr-FR"/>
        </w:rPr>
      </w:pPr>
    </w:p>
    <w:p w:rsidR="00C2453E" w:rsidRDefault="00082D80" w:rsidP="00EF5E26">
      <w:pPr>
        <w:ind w:right="-567" w:hanging="567"/>
        <w:rPr>
          <w:rFonts w:asciiTheme="minorHAnsi" w:hAnsiTheme="minorHAnsi"/>
          <w:b/>
          <w:caps/>
          <w:color w:val="392051"/>
          <w:sz w:val="24"/>
          <w:szCs w:val="24"/>
          <w:lang w:eastAsia="fr-FR"/>
        </w:rPr>
      </w:pPr>
      <w:r w:rsidRPr="00D914E1">
        <w:rPr>
          <w:rFonts w:asciiTheme="minorHAnsi" w:hAnsiTheme="minorHAnsi"/>
          <w:b/>
          <w:caps/>
          <w:color w:val="392051"/>
          <w:sz w:val="24"/>
          <w:szCs w:val="24"/>
          <w:lang w:eastAsia="fr-FR"/>
        </w:rPr>
        <w:t>Caractéristiques du lieu d’exercice</w:t>
      </w:r>
    </w:p>
    <w:p w:rsidR="00C2453E" w:rsidRPr="00F10586" w:rsidRDefault="00082D80" w:rsidP="00F10586">
      <w:pPr>
        <w:spacing w:after="40"/>
        <w:ind w:right="-567"/>
        <w:rPr>
          <w:rFonts w:asciiTheme="minorHAnsi" w:hAnsiTheme="minorHAnsi"/>
          <w:b/>
          <w:caps/>
          <w:color w:val="392051"/>
          <w:sz w:val="22"/>
          <w:szCs w:val="22"/>
          <w:lang w:eastAsia="fr-FR"/>
        </w:rPr>
      </w:pPr>
      <w:r w:rsidRPr="00F10586">
        <w:rPr>
          <w:rFonts w:asciiTheme="minorHAnsi" w:hAnsiTheme="minorHAnsi" w:cstheme="minorHAnsi"/>
          <w:sz w:val="22"/>
          <w:szCs w:val="22"/>
        </w:rPr>
        <w:t>Le projet du pôle centre rive gauche s’appuie sur 3 fondements </w:t>
      </w:r>
    </w:p>
    <w:p w:rsidR="00C2453E" w:rsidRPr="0073044F" w:rsidRDefault="00082D80" w:rsidP="00F10586">
      <w:pPr>
        <w:pStyle w:val="Paragraphedeliste"/>
        <w:numPr>
          <w:ilvl w:val="0"/>
          <w:numId w:val="31"/>
        </w:numPr>
        <w:spacing w:after="240"/>
        <w:ind w:right="-567"/>
        <w:rPr>
          <w:rFonts w:asciiTheme="minorHAnsi" w:hAnsiTheme="minorHAnsi"/>
          <w:b/>
          <w:caps/>
          <w:color w:val="392051"/>
          <w:sz w:val="22"/>
          <w:szCs w:val="22"/>
          <w:lang w:eastAsia="fr-FR"/>
        </w:rPr>
      </w:pPr>
      <w:r w:rsidRPr="0073044F">
        <w:rPr>
          <w:rFonts w:asciiTheme="minorHAnsi" w:hAnsiTheme="minorHAnsi" w:cstheme="minorHAnsi"/>
          <w:sz w:val="22"/>
          <w:szCs w:val="22"/>
        </w:rPr>
        <w:t xml:space="preserve">La possibilité offerte aux personnes concernées de co-construire leur projet de soin avec les professionnels de santé mentale afin d’accompagner au mieux leur processus de rétablissement </w:t>
      </w:r>
    </w:p>
    <w:p w:rsidR="00C2453E" w:rsidRPr="0073044F" w:rsidRDefault="00082D80" w:rsidP="00F10586">
      <w:pPr>
        <w:pStyle w:val="Paragraphedeliste"/>
        <w:numPr>
          <w:ilvl w:val="0"/>
          <w:numId w:val="31"/>
        </w:numPr>
        <w:spacing w:after="240"/>
        <w:ind w:right="-567"/>
        <w:rPr>
          <w:rFonts w:asciiTheme="minorHAnsi" w:hAnsiTheme="minorHAnsi"/>
          <w:b/>
          <w:caps/>
          <w:color w:val="392051"/>
          <w:sz w:val="22"/>
          <w:szCs w:val="22"/>
          <w:lang w:eastAsia="fr-FR"/>
        </w:rPr>
      </w:pPr>
      <w:r w:rsidRPr="0073044F">
        <w:rPr>
          <w:rFonts w:asciiTheme="minorHAnsi" w:hAnsiTheme="minorHAnsi" w:cstheme="minorHAnsi"/>
          <w:sz w:val="22"/>
          <w:szCs w:val="22"/>
        </w:rPr>
        <w:t xml:space="preserve">Le respect de leur autodétermination </w:t>
      </w:r>
    </w:p>
    <w:p w:rsidR="00E7076F" w:rsidRPr="0073044F" w:rsidRDefault="00082D80" w:rsidP="00F10586">
      <w:pPr>
        <w:pStyle w:val="Paragraphedeliste"/>
        <w:numPr>
          <w:ilvl w:val="0"/>
          <w:numId w:val="31"/>
        </w:numPr>
        <w:spacing w:after="240"/>
        <w:ind w:right="-567"/>
        <w:rPr>
          <w:rFonts w:asciiTheme="minorHAnsi" w:hAnsiTheme="minorHAnsi"/>
          <w:b/>
          <w:caps/>
          <w:color w:val="392051"/>
          <w:sz w:val="22"/>
          <w:szCs w:val="22"/>
          <w:lang w:eastAsia="fr-FR"/>
        </w:rPr>
      </w:pPr>
      <w:r w:rsidRPr="0073044F">
        <w:rPr>
          <w:rFonts w:asciiTheme="minorHAnsi" w:hAnsiTheme="minorHAnsi" w:cstheme="minorHAnsi"/>
          <w:sz w:val="22"/>
          <w:szCs w:val="22"/>
        </w:rPr>
        <w:t>La réussite de leurs projets propres et leur inclusion sociale.</w:t>
      </w:r>
    </w:p>
    <w:p w:rsidR="00E7076F" w:rsidRPr="0073044F" w:rsidRDefault="00E7076F" w:rsidP="00E7076F">
      <w:pPr>
        <w:pStyle w:val="Paragraphedeliste"/>
        <w:spacing w:after="240"/>
        <w:ind w:left="153" w:right="-567"/>
        <w:rPr>
          <w:rFonts w:asciiTheme="minorHAnsi" w:hAnsiTheme="minorHAnsi"/>
          <w:b/>
          <w:caps/>
          <w:color w:val="392051"/>
          <w:sz w:val="22"/>
          <w:szCs w:val="22"/>
          <w:lang w:eastAsia="fr-FR"/>
        </w:rPr>
      </w:pPr>
    </w:p>
    <w:p w:rsidR="00E7076F" w:rsidRPr="0073044F" w:rsidRDefault="00E7076F" w:rsidP="0073044F">
      <w:pPr>
        <w:pStyle w:val="Paragraphedeliste"/>
        <w:spacing w:after="240"/>
        <w:ind w:left="153" w:right="-567"/>
        <w:rPr>
          <w:rFonts w:asciiTheme="minorHAnsi" w:hAnsiTheme="minorHAnsi"/>
          <w:b/>
          <w:caps/>
          <w:color w:val="392051"/>
          <w:sz w:val="22"/>
          <w:szCs w:val="22"/>
          <w:lang w:eastAsia="fr-FR"/>
        </w:rPr>
      </w:pPr>
      <w:r w:rsidRPr="0073044F">
        <w:rPr>
          <w:rFonts w:asciiTheme="minorHAnsi" w:hAnsiTheme="minorHAnsi" w:cstheme="minorHAnsi"/>
          <w:sz w:val="22"/>
          <w:szCs w:val="22"/>
        </w:rPr>
        <w:t>Labellisé Centre référent par l’ARS en 2013, le service universitaire de réhabilitation a pour vocation de promouvoir la</w:t>
      </w:r>
      <w:r w:rsidRPr="0073044F">
        <w:rPr>
          <w:rFonts w:ascii="Calibri" w:hAnsi="Calibri" w:cs="Calibri"/>
          <w:bCs/>
          <w:sz w:val="22"/>
          <w:szCs w:val="22"/>
          <w:lang w:eastAsia="fr-FR"/>
        </w:rPr>
        <w:t xml:space="preserve"> réinsertion sociale et professionnelle des personnes souffrant d’un handicap psychique. Il est impliqué dans l’évaluation et le soin des patients souffrant de troubles mentaux chroniques, dans la recherche thérapeutique (développement de nouveaux outils thérapeutiques et d’évaluation) et dans l’enseignement et la formation (enseignement de la psychiatrie et, en particulier, de la thérapeutique psychiatrique à travers le champ de la réhabilitation psycho-sociale).Il répond ainsi aux recommandations de l’OMS qui envisage la réhabilitation comme un moyen d’accompagnement de la maladie qui vise à permettre aux patients :</w:t>
      </w:r>
    </w:p>
    <w:p w:rsidR="00E7076F" w:rsidRPr="0073044F" w:rsidRDefault="00E7076F" w:rsidP="00E7076F">
      <w:pPr>
        <w:pStyle w:val="Paragraphedeliste"/>
        <w:numPr>
          <w:ilvl w:val="0"/>
          <w:numId w:val="29"/>
        </w:numPr>
        <w:spacing w:line="300" w:lineRule="auto"/>
        <w:jc w:val="both"/>
        <w:rPr>
          <w:rFonts w:ascii="Calibri" w:eastAsia="Calibri" w:hAnsi="Calibri"/>
          <w:sz w:val="22"/>
          <w:szCs w:val="22"/>
          <w:lang w:eastAsia="en-US"/>
        </w:rPr>
      </w:pPr>
      <w:r w:rsidRPr="0073044F">
        <w:rPr>
          <w:rFonts w:ascii="Calibri" w:eastAsia="Calibri" w:hAnsi="Calibri"/>
          <w:sz w:val="22"/>
          <w:szCs w:val="22"/>
          <w:lang w:eastAsia="en-US"/>
        </w:rPr>
        <w:t>De réduire les symptômes de la maladie et les effets contraires des traitements</w:t>
      </w:r>
    </w:p>
    <w:p w:rsidR="00E7076F" w:rsidRPr="0073044F" w:rsidRDefault="00E7076F" w:rsidP="00E7076F">
      <w:pPr>
        <w:pStyle w:val="Paragraphedeliste"/>
        <w:numPr>
          <w:ilvl w:val="0"/>
          <w:numId w:val="29"/>
        </w:numPr>
        <w:spacing w:line="300" w:lineRule="auto"/>
        <w:jc w:val="both"/>
        <w:rPr>
          <w:rFonts w:ascii="Calibri" w:eastAsia="Calibri" w:hAnsi="Calibri"/>
          <w:sz w:val="22"/>
          <w:szCs w:val="22"/>
          <w:lang w:eastAsia="en-US"/>
        </w:rPr>
      </w:pPr>
      <w:r w:rsidRPr="0073044F">
        <w:rPr>
          <w:rFonts w:ascii="Calibri" w:eastAsia="Calibri" w:hAnsi="Calibri"/>
          <w:sz w:val="22"/>
          <w:szCs w:val="22"/>
          <w:lang w:eastAsia="en-US"/>
        </w:rPr>
        <w:t>D’améliorer leurs compétences sociales (capacité à interagir avec autrui de manière adéquate)</w:t>
      </w:r>
    </w:p>
    <w:p w:rsidR="00E7076F" w:rsidRPr="0073044F" w:rsidRDefault="00E7076F" w:rsidP="00E7076F">
      <w:pPr>
        <w:pStyle w:val="Paragraphedeliste"/>
        <w:numPr>
          <w:ilvl w:val="0"/>
          <w:numId w:val="29"/>
        </w:numPr>
        <w:spacing w:line="300" w:lineRule="auto"/>
        <w:jc w:val="both"/>
        <w:rPr>
          <w:rFonts w:ascii="Calibri" w:eastAsia="Calibri" w:hAnsi="Calibri"/>
          <w:sz w:val="22"/>
          <w:szCs w:val="22"/>
          <w:lang w:eastAsia="en-US"/>
        </w:rPr>
      </w:pPr>
      <w:r w:rsidRPr="0073044F">
        <w:rPr>
          <w:rFonts w:ascii="Calibri" w:eastAsia="Calibri" w:hAnsi="Calibri"/>
          <w:sz w:val="22"/>
          <w:szCs w:val="22"/>
          <w:lang w:eastAsia="en-US"/>
        </w:rPr>
        <w:t>De réduire la stigmatisation et la discrimination</w:t>
      </w:r>
    </w:p>
    <w:p w:rsidR="00E7076F" w:rsidRPr="0073044F" w:rsidRDefault="00E7076F" w:rsidP="00E7076F">
      <w:pPr>
        <w:pStyle w:val="Paragraphedeliste"/>
        <w:numPr>
          <w:ilvl w:val="0"/>
          <w:numId w:val="29"/>
        </w:numPr>
        <w:spacing w:line="300" w:lineRule="auto"/>
        <w:jc w:val="both"/>
        <w:rPr>
          <w:rFonts w:ascii="Calibri" w:eastAsia="Calibri" w:hAnsi="Calibri"/>
          <w:sz w:val="22"/>
          <w:szCs w:val="22"/>
          <w:lang w:eastAsia="en-US"/>
        </w:rPr>
      </w:pPr>
      <w:r w:rsidRPr="0073044F">
        <w:rPr>
          <w:rFonts w:ascii="Calibri" w:eastAsia="Calibri" w:hAnsi="Calibri"/>
          <w:sz w:val="22"/>
          <w:szCs w:val="22"/>
          <w:lang w:eastAsia="en-US"/>
        </w:rPr>
        <w:t>De soutenir leurs familles</w:t>
      </w:r>
    </w:p>
    <w:p w:rsidR="00E7076F" w:rsidRPr="0073044F" w:rsidRDefault="00E7076F" w:rsidP="00E7076F">
      <w:pPr>
        <w:pStyle w:val="Paragraphedeliste"/>
        <w:numPr>
          <w:ilvl w:val="0"/>
          <w:numId w:val="29"/>
        </w:numPr>
        <w:spacing w:line="300" w:lineRule="auto"/>
        <w:jc w:val="both"/>
        <w:rPr>
          <w:rFonts w:ascii="Calibri" w:eastAsia="Calibri" w:hAnsi="Calibri"/>
          <w:sz w:val="22"/>
          <w:szCs w:val="22"/>
          <w:lang w:eastAsia="en-US"/>
        </w:rPr>
      </w:pPr>
      <w:r w:rsidRPr="0073044F">
        <w:rPr>
          <w:rFonts w:ascii="Calibri" w:eastAsia="Calibri" w:hAnsi="Calibri"/>
          <w:sz w:val="22"/>
          <w:szCs w:val="22"/>
          <w:lang w:eastAsia="en-US"/>
        </w:rPr>
        <w:t>De renforcer leur pouvoir en tant qu’usagers.</w:t>
      </w:r>
    </w:p>
    <w:p w:rsidR="00A83AA6" w:rsidRPr="0073044F" w:rsidRDefault="00A83AA6" w:rsidP="00E7076F">
      <w:pPr>
        <w:jc w:val="both"/>
        <w:rPr>
          <w:rFonts w:asciiTheme="minorHAnsi" w:hAnsiTheme="minorHAnsi" w:cstheme="minorHAnsi"/>
          <w:sz w:val="22"/>
          <w:szCs w:val="22"/>
        </w:rPr>
      </w:pPr>
    </w:p>
    <w:p w:rsidR="00DD2869" w:rsidRDefault="00DD2869" w:rsidP="00C2453E">
      <w:pPr>
        <w:rPr>
          <w:rFonts w:asciiTheme="minorHAnsi" w:hAnsiTheme="minorHAnsi"/>
          <w:b/>
          <w:caps/>
          <w:color w:val="392051"/>
          <w:sz w:val="22"/>
          <w:szCs w:val="22"/>
          <w:lang w:eastAsia="fr-FR"/>
        </w:rPr>
      </w:pPr>
    </w:p>
    <w:p w:rsidR="00DD2869" w:rsidRDefault="00DD2869" w:rsidP="00C2453E">
      <w:pPr>
        <w:rPr>
          <w:rFonts w:asciiTheme="minorHAnsi" w:hAnsiTheme="minorHAnsi"/>
          <w:b/>
          <w:caps/>
          <w:color w:val="392051"/>
          <w:sz w:val="22"/>
          <w:szCs w:val="22"/>
          <w:lang w:eastAsia="fr-FR"/>
        </w:rPr>
      </w:pPr>
    </w:p>
    <w:p w:rsidR="00EF5E26" w:rsidRPr="0073044F" w:rsidRDefault="0073044F" w:rsidP="00C2453E">
      <w:pPr>
        <w:rPr>
          <w:rFonts w:asciiTheme="minorHAnsi" w:hAnsiTheme="minorHAnsi"/>
          <w:b/>
          <w:caps/>
          <w:color w:val="392051"/>
          <w:sz w:val="24"/>
          <w:szCs w:val="24"/>
          <w:lang w:eastAsia="fr-FR"/>
        </w:rPr>
      </w:pPr>
      <w:r w:rsidRPr="0073044F">
        <w:rPr>
          <w:rFonts w:asciiTheme="minorHAnsi" w:hAnsiTheme="minorHAnsi"/>
          <w:b/>
          <w:caps/>
          <w:noProof/>
          <w:color w:val="392051"/>
          <w:sz w:val="24"/>
          <w:szCs w:val="24"/>
          <w:lang w:eastAsia="fr-FR"/>
        </w:rPr>
        <mc:AlternateContent>
          <mc:Choice Requires="wps">
            <w:drawing>
              <wp:anchor distT="45720" distB="45720" distL="114300" distR="114300" simplePos="0" relativeHeight="251670528" behindDoc="0" locked="0" layoutInCell="1" allowOverlap="1" wp14:anchorId="1AFA9072" wp14:editId="19841D17">
                <wp:simplePos x="0" y="0"/>
                <wp:positionH relativeFrom="margin">
                  <wp:posOffset>3157855</wp:posOffset>
                </wp:positionH>
                <wp:positionV relativeFrom="paragraph">
                  <wp:posOffset>279400</wp:posOffset>
                </wp:positionV>
                <wp:extent cx="3739515" cy="4592320"/>
                <wp:effectExtent l="0" t="0" r="0"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4592320"/>
                        </a:xfrm>
                        <a:prstGeom prst="rect">
                          <a:avLst/>
                        </a:prstGeom>
                        <a:solidFill>
                          <a:srgbClr val="FFFFFF"/>
                        </a:solidFill>
                        <a:ln w="9525">
                          <a:noFill/>
                          <a:miter lim="800000"/>
                          <a:headEnd/>
                          <a:tailEnd/>
                        </a:ln>
                      </wps:spPr>
                      <wps:txbx>
                        <w:txbxContent>
                          <w:p w:rsidR="0073044F" w:rsidRPr="00D914E1" w:rsidRDefault="0073044F" w:rsidP="0073044F">
                            <w:pPr>
                              <w:rPr>
                                <w:rFonts w:asciiTheme="minorHAnsi" w:hAnsiTheme="minorHAnsi"/>
                                <w:b/>
                                <w:caps/>
                                <w:color w:val="27A2AE"/>
                                <w:sz w:val="24"/>
                                <w:szCs w:val="24"/>
                                <w:lang w:eastAsia="fr-FR"/>
                              </w:rPr>
                            </w:pPr>
                            <w:r w:rsidRPr="00D914E1">
                              <w:rPr>
                                <w:rFonts w:asciiTheme="minorHAnsi" w:hAnsiTheme="minorHAnsi"/>
                                <w:b/>
                                <w:caps/>
                                <w:color w:val="27A2AE"/>
                                <w:sz w:val="24"/>
                                <w:szCs w:val="24"/>
                                <w:lang w:eastAsia="fr-FR"/>
                              </w:rPr>
                              <w:t>Activités specifiques</w:t>
                            </w:r>
                          </w:p>
                          <w:p w:rsidR="0073044F" w:rsidRPr="0073044F" w:rsidRDefault="0073044F" w:rsidP="0073044F">
                            <w:pPr>
                              <w:rPr>
                                <w:rFonts w:asciiTheme="minorHAnsi" w:hAnsiTheme="minorHAnsi" w:cstheme="minorHAnsi"/>
                                <w:sz w:val="22"/>
                                <w:szCs w:val="22"/>
                              </w:rPr>
                            </w:pPr>
                            <w:r w:rsidRPr="0073044F">
                              <w:rPr>
                                <w:rFonts w:asciiTheme="minorHAnsi" w:hAnsiTheme="minorHAnsi" w:cstheme="minorHAnsi"/>
                                <w:sz w:val="22"/>
                                <w:szCs w:val="22"/>
                              </w:rPr>
                              <w:t>Evaluer les potentiels techniques et d’apprentissage des personnes</w:t>
                            </w:r>
                          </w:p>
                          <w:p w:rsidR="0073044F" w:rsidRPr="0073044F" w:rsidRDefault="0073044F" w:rsidP="0073044F">
                            <w:pPr>
                              <w:rPr>
                                <w:rFonts w:asciiTheme="minorHAnsi" w:hAnsiTheme="minorHAnsi" w:cstheme="minorHAnsi"/>
                                <w:sz w:val="22"/>
                                <w:szCs w:val="22"/>
                              </w:rPr>
                            </w:pPr>
                            <w:r w:rsidRPr="0073044F">
                              <w:rPr>
                                <w:rFonts w:asciiTheme="minorHAnsi" w:hAnsiTheme="minorHAnsi" w:cstheme="minorHAnsi"/>
                                <w:sz w:val="22"/>
                                <w:szCs w:val="22"/>
                              </w:rPr>
                              <w:sym w:font="Wingdings" w:char="F0C4"/>
                            </w:r>
                            <w:r w:rsidRPr="0073044F">
                              <w:rPr>
                                <w:rFonts w:asciiTheme="minorHAnsi" w:hAnsiTheme="minorHAnsi" w:cstheme="minorHAnsi"/>
                                <w:sz w:val="22"/>
                                <w:szCs w:val="22"/>
                              </w:rPr>
                              <w:t>Organiser, coordonner et adapter l’activité en tenant compte des ressources et des difficultés des personnes ainsi que des contraintes extérieures</w:t>
                            </w:r>
                          </w:p>
                          <w:p w:rsidR="0073044F" w:rsidRPr="0073044F" w:rsidRDefault="0073044F" w:rsidP="0073044F">
                            <w:pPr>
                              <w:rPr>
                                <w:rFonts w:asciiTheme="minorHAnsi" w:hAnsiTheme="minorHAnsi" w:cstheme="minorHAnsi"/>
                                <w:sz w:val="22"/>
                                <w:szCs w:val="22"/>
                              </w:rPr>
                            </w:pPr>
                            <w:r w:rsidRPr="0073044F">
                              <w:rPr>
                                <w:rFonts w:asciiTheme="minorHAnsi" w:hAnsiTheme="minorHAnsi" w:cstheme="minorHAnsi"/>
                                <w:sz w:val="22"/>
                                <w:szCs w:val="22"/>
                              </w:rPr>
                              <w:sym w:font="Wingdings" w:char="F0C4"/>
                            </w:r>
                            <w:r w:rsidRPr="0073044F">
                              <w:rPr>
                                <w:rFonts w:asciiTheme="minorHAnsi" w:hAnsiTheme="minorHAnsi" w:cstheme="minorHAnsi"/>
                                <w:sz w:val="22"/>
                                <w:szCs w:val="22"/>
                              </w:rPr>
                              <w:t>Suivre au quotidien les effectifs de son atelier</w:t>
                            </w:r>
                          </w:p>
                          <w:p w:rsidR="0073044F" w:rsidRPr="0073044F" w:rsidRDefault="0073044F" w:rsidP="0073044F">
                            <w:pPr>
                              <w:rPr>
                                <w:rFonts w:asciiTheme="minorHAnsi" w:hAnsiTheme="minorHAnsi" w:cstheme="minorHAnsi"/>
                                <w:sz w:val="22"/>
                                <w:szCs w:val="22"/>
                              </w:rPr>
                            </w:pPr>
                            <w:r w:rsidRPr="0073044F">
                              <w:rPr>
                                <w:rFonts w:asciiTheme="minorHAnsi" w:hAnsiTheme="minorHAnsi" w:cstheme="minorHAnsi"/>
                                <w:sz w:val="22"/>
                                <w:szCs w:val="22"/>
                              </w:rPr>
                              <w:sym w:font="Wingdings" w:char="F0C4"/>
                            </w:r>
                            <w:r w:rsidRPr="0073044F">
                              <w:rPr>
                                <w:rFonts w:asciiTheme="minorHAnsi" w:hAnsiTheme="minorHAnsi" w:cstheme="minorHAnsi"/>
                                <w:sz w:val="22"/>
                                <w:szCs w:val="22"/>
                              </w:rPr>
                              <w:t>Articuler le support éducatif à celui de production</w:t>
                            </w:r>
                          </w:p>
                          <w:p w:rsidR="0073044F" w:rsidRPr="0073044F" w:rsidRDefault="0073044F" w:rsidP="0073044F">
                            <w:pPr>
                              <w:rPr>
                                <w:rFonts w:asciiTheme="minorHAnsi" w:hAnsiTheme="minorHAnsi" w:cstheme="minorHAnsi"/>
                                <w:sz w:val="22"/>
                                <w:szCs w:val="22"/>
                              </w:rPr>
                            </w:pPr>
                            <w:r w:rsidRPr="0073044F">
                              <w:rPr>
                                <w:rFonts w:asciiTheme="minorHAnsi" w:hAnsiTheme="minorHAnsi" w:cstheme="minorHAnsi"/>
                                <w:sz w:val="22"/>
                                <w:szCs w:val="22"/>
                              </w:rPr>
                              <w:sym w:font="Wingdings" w:char="F0C4"/>
                            </w:r>
                            <w:r w:rsidRPr="0073044F">
                              <w:rPr>
                                <w:rFonts w:asciiTheme="minorHAnsi" w:hAnsiTheme="minorHAnsi" w:cstheme="minorHAnsi"/>
                                <w:sz w:val="22"/>
                                <w:szCs w:val="22"/>
                              </w:rPr>
                              <w:t>S’assurer de la transférabilité des acquis en situation</w:t>
                            </w:r>
                          </w:p>
                          <w:p w:rsidR="0073044F" w:rsidRPr="0073044F" w:rsidRDefault="0073044F" w:rsidP="0073044F">
                            <w:pPr>
                              <w:rPr>
                                <w:rFonts w:asciiTheme="minorHAnsi" w:hAnsiTheme="minorHAnsi" w:cstheme="minorHAnsi"/>
                                <w:sz w:val="22"/>
                                <w:szCs w:val="22"/>
                              </w:rPr>
                            </w:pPr>
                            <w:r w:rsidRPr="0073044F">
                              <w:rPr>
                                <w:rFonts w:asciiTheme="minorHAnsi" w:hAnsiTheme="minorHAnsi" w:cstheme="minorHAnsi"/>
                                <w:sz w:val="22"/>
                                <w:szCs w:val="22"/>
                              </w:rPr>
                              <w:sym w:font="Wingdings" w:char="F0C4"/>
                            </w:r>
                            <w:r>
                              <w:rPr>
                                <w:rFonts w:asciiTheme="minorHAnsi" w:hAnsiTheme="minorHAnsi" w:cstheme="minorHAnsi"/>
                                <w:sz w:val="22"/>
                                <w:szCs w:val="22"/>
                              </w:rPr>
                              <w:t>S</w:t>
                            </w:r>
                            <w:r w:rsidRPr="0073044F">
                              <w:rPr>
                                <w:rFonts w:asciiTheme="minorHAnsi" w:hAnsiTheme="minorHAnsi" w:cstheme="minorHAnsi"/>
                                <w:sz w:val="22"/>
                                <w:szCs w:val="22"/>
                              </w:rPr>
                              <w:t>’impliquer dans la recherche clinique</w:t>
                            </w:r>
                          </w:p>
                          <w:p w:rsidR="0073044F" w:rsidRPr="0073044F" w:rsidRDefault="0073044F" w:rsidP="0073044F">
                            <w:pPr>
                              <w:autoSpaceDE w:val="0"/>
                              <w:autoSpaceDN w:val="0"/>
                              <w:adjustRightInd w:val="0"/>
                              <w:jc w:val="both"/>
                              <w:rPr>
                                <w:rFonts w:asciiTheme="minorHAnsi" w:hAnsiTheme="minorHAnsi" w:cstheme="minorHAnsi"/>
                                <w:sz w:val="22"/>
                                <w:szCs w:val="22"/>
                              </w:rPr>
                            </w:pPr>
                            <w:r w:rsidRPr="0073044F">
                              <w:rPr>
                                <w:rFonts w:asciiTheme="minorHAnsi" w:hAnsiTheme="minorHAnsi" w:cstheme="minorHAnsi"/>
                                <w:sz w:val="22"/>
                                <w:szCs w:val="22"/>
                              </w:rPr>
                              <w:sym w:font="Wingdings" w:char="F0C4"/>
                            </w:r>
                            <w:r w:rsidRPr="0073044F">
                              <w:rPr>
                                <w:rFonts w:asciiTheme="minorHAnsi" w:hAnsiTheme="minorHAnsi" w:cstheme="minorHAnsi"/>
                                <w:sz w:val="22"/>
                                <w:szCs w:val="22"/>
                              </w:rPr>
                              <w:t>S’inscrire dans une démarche de formation par</w:t>
                            </w:r>
                            <w:r w:rsidRPr="0073044F">
                              <w:rPr>
                                <w:rFonts w:asciiTheme="minorHAnsi" w:hAnsiTheme="minorHAnsi" w:cstheme="minorHAnsi"/>
                                <w:sz w:val="16"/>
                                <w:szCs w:val="16"/>
                              </w:rPr>
                              <w:t xml:space="preserve"> </w:t>
                            </w:r>
                            <w:r w:rsidRPr="0073044F">
                              <w:rPr>
                                <w:rFonts w:asciiTheme="minorHAnsi" w:hAnsiTheme="minorHAnsi" w:cstheme="minorHAnsi"/>
                                <w:sz w:val="22"/>
                                <w:szCs w:val="22"/>
                              </w:rPr>
                              <w:t>par l’accueil de stagiaires</w:t>
                            </w:r>
                          </w:p>
                          <w:p w:rsidR="0073044F" w:rsidRPr="0073044F" w:rsidRDefault="0073044F" w:rsidP="0073044F">
                            <w:pPr>
                              <w:autoSpaceDE w:val="0"/>
                              <w:autoSpaceDN w:val="0"/>
                              <w:adjustRightInd w:val="0"/>
                              <w:jc w:val="both"/>
                              <w:rPr>
                                <w:rFonts w:asciiTheme="minorHAnsi" w:hAnsiTheme="minorHAnsi" w:cstheme="minorHAnsi"/>
                                <w:sz w:val="22"/>
                                <w:szCs w:val="22"/>
                              </w:rPr>
                            </w:pPr>
                            <w:r w:rsidRPr="0073044F">
                              <w:rPr>
                                <w:rFonts w:asciiTheme="minorHAnsi" w:hAnsiTheme="minorHAnsi" w:cstheme="minorHAnsi"/>
                                <w:sz w:val="22"/>
                                <w:szCs w:val="22"/>
                              </w:rPr>
                              <w:sym w:font="Wingdings" w:char="F0C4"/>
                            </w:r>
                            <w:r w:rsidRPr="0073044F">
                              <w:rPr>
                                <w:rFonts w:asciiTheme="minorHAnsi" w:hAnsiTheme="minorHAnsi" w:cstheme="minorHAnsi"/>
                                <w:sz w:val="22"/>
                                <w:szCs w:val="22"/>
                              </w:rPr>
                              <w:t>Planifier la gestion des commandes et de l’activité</w:t>
                            </w:r>
                          </w:p>
                          <w:p w:rsidR="0073044F" w:rsidRDefault="0073044F" w:rsidP="00205E55">
                            <w:pPr>
                              <w:rPr>
                                <w:rFonts w:asciiTheme="minorHAnsi" w:hAnsiTheme="minorHAnsi"/>
                                <w:b/>
                                <w:caps/>
                                <w:color w:val="27A2AE"/>
                                <w:sz w:val="24"/>
                                <w:szCs w:val="24"/>
                                <w:lang w:eastAsia="fr-FR"/>
                              </w:rPr>
                            </w:pPr>
                          </w:p>
                          <w:p w:rsidR="00C9045C" w:rsidRPr="00205E55" w:rsidRDefault="00C9045C" w:rsidP="00205E55">
                            <w:pPr>
                              <w:rPr>
                                <w:rFonts w:asciiTheme="minorHAnsi" w:hAnsiTheme="minorHAnsi"/>
                                <w:b/>
                                <w:caps/>
                                <w:color w:val="27A2AE"/>
                                <w:sz w:val="24"/>
                                <w:szCs w:val="24"/>
                                <w:lang w:eastAsia="fr-FR"/>
                              </w:rPr>
                            </w:pPr>
                            <w:r w:rsidRPr="00D914E1">
                              <w:rPr>
                                <w:rFonts w:asciiTheme="minorHAnsi" w:hAnsiTheme="minorHAnsi"/>
                                <w:b/>
                                <w:caps/>
                                <w:color w:val="27A2AE"/>
                                <w:sz w:val="24"/>
                                <w:szCs w:val="24"/>
                                <w:lang w:eastAsia="fr-FR"/>
                              </w:rPr>
                              <w:t>Formations et qualités souhaitées</w:t>
                            </w:r>
                          </w:p>
                          <w:p w:rsidR="00DD2869" w:rsidRPr="00BA4FCB" w:rsidRDefault="00DD2869" w:rsidP="00DD2869">
                            <w:pPr>
                              <w:spacing w:line="300" w:lineRule="auto"/>
                              <w:jc w:val="both"/>
                              <w:rPr>
                                <w:rFonts w:asciiTheme="minorHAnsi" w:hAnsiTheme="minorHAnsi" w:cs="Arial"/>
                                <w:b/>
                              </w:rPr>
                            </w:pPr>
                            <w:r>
                              <w:rPr>
                                <w:rFonts w:asciiTheme="minorHAnsi" w:hAnsiTheme="minorHAnsi" w:cs="Arial"/>
                                <w:b/>
                              </w:rPr>
                              <w:sym w:font="Wingdings" w:char="F0C4"/>
                            </w:r>
                            <w:r w:rsidRPr="00BA4FCB">
                              <w:rPr>
                                <w:rFonts w:asciiTheme="minorHAnsi" w:hAnsiTheme="minorHAnsi" w:cs="Arial"/>
                                <w:b/>
                              </w:rPr>
                              <w:t xml:space="preserve">Etre titulaire du diplôme de moniteur éducateur </w:t>
                            </w:r>
                          </w:p>
                          <w:p w:rsidR="00DD2869" w:rsidRPr="002511FB" w:rsidRDefault="00DD2869" w:rsidP="00DD2869">
                            <w:pPr>
                              <w:spacing w:line="300" w:lineRule="auto"/>
                              <w:jc w:val="both"/>
                              <w:rPr>
                                <w:rFonts w:ascii="Calibri" w:hAnsi="Calibri" w:cs="Arial"/>
                                <w:lang w:eastAsia="fr-FR"/>
                              </w:rPr>
                            </w:pPr>
                            <w:r>
                              <w:rPr>
                                <w:rFonts w:ascii="Calibri" w:hAnsi="Calibri" w:cs="Arial"/>
                                <w:lang w:eastAsia="fr-FR"/>
                              </w:rPr>
                              <w:sym w:font="Wingdings" w:char="F0C4"/>
                            </w:r>
                            <w:r w:rsidRPr="002511FB">
                              <w:rPr>
                                <w:rFonts w:ascii="Calibri" w:hAnsi="Calibri" w:cs="Arial"/>
                                <w:lang w:eastAsia="fr-FR"/>
                              </w:rPr>
                              <w:t>Expérience des soins en psychiatrie, des publics en grande difficulté et des personnes fragilisées par la maladie mentale</w:t>
                            </w:r>
                          </w:p>
                          <w:p w:rsidR="00DD2869" w:rsidRPr="002511FB" w:rsidRDefault="00DD2869" w:rsidP="00DD2869">
                            <w:pPr>
                              <w:spacing w:line="300" w:lineRule="auto"/>
                              <w:jc w:val="both"/>
                              <w:rPr>
                                <w:rFonts w:ascii="Calibri" w:hAnsi="Calibri" w:cs="Arial"/>
                                <w:lang w:eastAsia="fr-FR"/>
                              </w:rPr>
                            </w:pPr>
                            <w:r>
                              <w:rPr>
                                <w:rFonts w:ascii="Calibri" w:hAnsi="Calibri" w:cs="Arial"/>
                                <w:lang w:eastAsia="fr-FR"/>
                              </w:rPr>
                              <w:sym w:font="Wingdings" w:char="F0C4"/>
                            </w:r>
                            <w:r w:rsidRPr="002511FB">
                              <w:rPr>
                                <w:rFonts w:ascii="Calibri" w:hAnsi="Calibri" w:cs="Arial"/>
                                <w:lang w:eastAsia="fr-FR"/>
                              </w:rPr>
                              <w:t xml:space="preserve">Expérience d’encadrement en atelier technique </w:t>
                            </w:r>
                          </w:p>
                          <w:p w:rsidR="00DD2869" w:rsidRPr="002511FB" w:rsidRDefault="00DD2869" w:rsidP="00DD2869">
                            <w:pPr>
                              <w:spacing w:line="300" w:lineRule="auto"/>
                              <w:jc w:val="both"/>
                              <w:rPr>
                                <w:rFonts w:ascii="Calibri" w:hAnsi="Calibri" w:cs="Arial"/>
                                <w:lang w:eastAsia="fr-FR"/>
                              </w:rPr>
                            </w:pPr>
                            <w:r>
                              <w:rPr>
                                <w:rFonts w:ascii="Calibri" w:hAnsi="Calibri" w:cs="Arial"/>
                                <w:lang w:eastAsia="fr-FR"/>
                              </w:rPr>
                              <w:sym w:font="Wingdings" w:char="F0C4"/>
                            </w:r>
                            <w:r w:rsidRPr="002511FB">
                              <w:rPr>
                                <w:rFonts w:ascii="Calibri" w:hAnsi="Calibri" w:cs="Arial"/>
                                <w:lang w:eastAsia="fr-FR"/>
                              </w:rPr>
                              <w:t xml:space="preserve">Expérience/connaissance du champ éducatif </w:t>
                            </w:r>
                          </w:p>
                          <w:p w:rsidR="00DD2869" w:rsidRPr="002511FB" w:rsidRDefault="00DD2869" w:rsidP="00DD2869">
                            <w:pPr>
                              <w:spacing w:line="300" w:lineRule="auto"/>
                              <w:jc w:val="both"/>
                              <w:rPr>
                                <w:rFonts w:ascii="Calibri" w:hAnsi="Calibri" w:cs="Arial"/>
                                <w:lang w:eastAsia="fr-FR"/>
                              </w:rPr>
                            </w:pPr>
                            <w:r>
                              <w:rPr>
                                <w:rFonts w:ascii="Calibri" w:hAnsi="Calibri" w:cs="Arial"/>
                                <w:lang w:eastAsia="fr-FR"/>
                              </w:rPr>
                              <w:sym w:font="Wingdings" w:char="F0C4"/>
                            </w:r>
                            <w:r w:rsidRPr="002511FB">
                              <w:rPr>
                                <w:rFonts w:ascii="Calibri" w:hAnsi="Calibri" w:cs="Arial"/>
                                <w:lang w:eastAsia="fr-FR"/>
                              </w:rPr>
                              <w:t>Etre capable d’autonomie et d’initiative dans le cadre des compétences acquises et dans un souci constant de référence à l’équipe et au cadre coordonnateur des soins</w:t>
                            </w:r>
                          </w:p>
                          <w:p w:rsidR="00DD2869" w:rsidRPr="002511FB" w:rsidRDefault="00DD2869" w:rsidP="00DD2869">
                            <w:pPr>
                              <w:spacing w:line="300" w:lineRule="auto"/>
                              <w:jc w:val="both"/>
                              <w:rPr>
                                <w:rFonts w:ascii="Calibri" w:hAnsi="Calibri" w:cs="Arial"/>
                                <w:lang w:eastAsia="fr-FR"/>
                              </w:rPr>
                            </w:pPr>
                            <w:r>
                              <w:rPr>
                                <w:rFonts w:ascii="Calibri" w:hAnsi="Calibri" w:cs="Arial"/>
                                <w:lang w:eastAsia="fr-FR"/>
                              </w:rPr>
                              <w:sym w:font="Wingdings" w:char="F0C4"/>
                            </w:r>
                            <w:r w:rsidRPr="002511FB">
                              <w:rPr>
                                <w:rFonts w:ascii="Calibri" w:hAnsi="Calibri" w:cs="Arial"/>
                                <w:lang w:eastAsia="fr-FR"/>
                              </w:rPr>
                              <w:t>Faire preuve de tact et de discrétion</w:t>
                            </w:r>
                          </w:p>
                          <w:p w:rsidR="00DD2869" w:rsidRPr="002511FB" w:rsidRDefault="00DD2869" w:rsidP="00DD2869">
                            <w:pPr>
                              <w:spacing w:line="300" w:lineRule="auto"/>
                              <w:jc w:val="both"/>
                              <w:rPr>
                                <w:rFonts w:ascii="Calibri" w:hAnsi="Calibri" w:cs="Arial"/>
                                <w:lang w:eastAsia="fr-FR"/>
                              </w:rPr>
                            </w:pPr>
                            <w:r>
                              <w:rPr>
                                <w:rFonts w:ascii="Calibri" w:hAnsi="Calibri" w:cs="Arial"/>
                                <w:lang w:eastAsia="fr-FR"/>
                              </w:rPr>
                              <w:sym w:font="Wingdings" w:char="F0C4"/>
                            </w:r>
                            <w:r w:rsidRPr="002511FB">
                              <w:rPr>
                                <w:rFonts w:ascii="Calibri" w:hAnsi="Calibri" w:cs="Arial"/>
                                <w:lang w:eastAsia="fr-FR"/>
                              </w:rPr>
                              <w:t>Faire preuve d’assiduité et de régularité dans son travail</w:t>
                            </w:r>
                          </w:p>
                          <w:p w:rsidR="00DD2869" w:rsidRPr="00BA4FCB" w:rsidRDefault="00DD2869" w:rsidP="00DD2869">
                            <w:pPr>
                              <w:spacing w:line="300" w:lineRule="auto"/>
                              <w:jc w:val="both"/>
                              <w:rPr>
                                <w:rFonts w:ascii="Calibri" w:hAnsi="Calibri" w:cs="Arial"/>
                                <w:sz w:val="22"/>
                                <w:szCs w:val="22"/>
                                <w:lang w:eastAsia="fr-FR"/>
                              </w:rPr>
                            </w:pPr>
                            <w:r>
                              <w:rPr>
                                <w:rFonts w:ascii="Calibri" w:hAnsi="Calibri" w:cs="Arial"/>
                                <w:lang w:eastAsia="fr-FR"/>
                              </w:rPr>
                              <w:sym w:font="Wingdings" w:char="F0C4"/>
                            </w:r>
                            <w:r w:rsidRPr="002511FB">
                              <w:rPr>
                                <w:rFonts w:ascii="Calibri" w:hAnsi="Calibri" w:cs="Arial"/>
                                <w:lang w:eastAsia="fr-FR"/>
                              </w:rPr>
                              <w:t>Etre dynamique, motivé et intéressé par son travail</w:t>
                            </w:r>
                          </w:p>
                          <w:p w:rsidR="00C9045C" w:rsidRDefault="00C9045C" w:rsidP="00C9045C">
                            <w:pPr>
                              <w:jc w:val="both"/>
                              <w:rPr>
                                <w:rFonts w:asciiTheme="minorHAnsi" w:hAnsiTheme="minorHAnsi"/>
                                <w:b/>
                                <w:i/>
                                <w:color w:val="1F497D"/>
                                <w:lang w:eastAsia="fr-FR"/>
                              </w:rPr>
                            </w:pPr>
                          </w:p>
                          <w:p w:rsidR="00C9045C" w:rsidRDefault="00C9045C" w:rsidP="00C90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A9072" id="_x0000_s1028" type="#_x0000_t202" style="position:absolute;margin-left:248.65pt;margin-top:22pt;width:294.45pt;height:361.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" stroked="f">
                <v:textbox>
                  <w:txbxContent>
                    <w:p w:rsidR="0073044F" w:rsidRPr="00D914E1" w:rsidRDefault="0073044F" w:rsidP="0073044F">
                      <w:pPr>
                        <w:rPr>
                          <w:rFonts w:asciiTheme="minorHAnsi" w:hAnsiTheme="minorHAnsi"/>
                          <w:b/>
                          <w:caps/>
                          <w:color w:val="27A2AE"/>
                          <w:sz w:val="24"/>
                          <w:szCs w:val="24"/>
                          <w:lang w:eastAsia="fr-FR"/>
                        </w:rPr>
                      </w:pPr>
                      <w:r w:rsidRPr="00D914E1">
                        <w:rPr>
                          <w:rFonts w:asciiTheme="minorHAnsi" w:hAnsiTheme="minorHAnsi"/>
                          <w:b/>
                          <w:caps/>
                          <w:color w:val="27A2AE"/>
                          <w:sz w:val="24"/>
                          <w:szCs w:val="24"/>
                          <w:lang w:eastAsia="fr-FR"/>
                        </w:rPr>
                        <w:t>Activités specifiques</w:t>
                      </w:r>
                    </w:p>
                    <w:p w:rsidR="0073044F" w:rsidRPr="0073044F" w:rsidRDefault="0073044F" w:rsidP="0073044F">
                      <w:pPr>
                        <w:rPr>
                          <w:rFonts w:asciiTheme="minorHAnsi" w:hAnsiTheme="minorHAnsi" w:cstheme="minorHAnsi"/>
                          <w:sz w:val="22"/>
                          <w:szCs w:val="22"/>
                        </w:rPr>
                      </w:pPr>
                      <w:r w:rsidRPr="0073044F">
                        <w:rPr>
                          <w:rFonts w:asciiTheme="minorHAnsi" w:hAnsiTheme="minorHAnsi" w:cstheme="minorHAnsi"/>
                          <w:sz w:val="22"/>
                          <w:szCs w:val="22"/>
                        </w:rPr>
                        <w:t>Evaluer les potentiels techniques et d’apprentissage des personnes</w:t>
                      </w:r>
                    </w:p>
                    <w:p w:rsidR="0073044F" w:rsidRPr="0073044F" w:rsidRDefault="0073044F" w:rsidP="0073044F">
                      <w:pPr>
                        <w:rPr>
                          <w:rFonts w:asciiTheme="minorHAnsi" w:hAnsiTheme="minorHAnsi" w:cstheme="minorHAnsi"/>
                          <w:sz w:val="22"/>
                          <w:szCs w:val="22"/>
                        </w:rPr>
                      </w:pPr>
                      <w:r w:rsidRPr="0073044F">
                        <w:rPr>
                          <w:rFonts w:asciiTheme="minorHAnsi" w:hAnsiTheme="minorHAnsi" w:cstheme="minorHAnsi"/>
                          <w:sz w:val="22"/>
                          <w:szCs w:val="22"/>
                        </w:rPr>
                        <w:sym w:font="Wingdings" w:char="F0C4"/>
                      </w:r>
                      <w:r w:rsidRPr="0073044F">
                        <w:rPr>
                          <w:rFonts w:asciiTheme="minorHAnsi" w:hAnsiTheme="minorHAnsi" w:cstheme="minorHAnsi"/>
                          <w:sz w:val="22"/>
                          <w:szCs w:val="22"/>
                        </w:rPr>
                        <w:t>Organiser, coordonner et adapter l’activité en tenant compte des ressources et des difficultés des personnes ainsi que des contraintes extérieures</w:t>
                      </w:r>
                    </w:p>
                    <w:p w:rsidR="0073044F" w:rsidRPr="0073044F" w:rsidRDefault="0073044F" w:rsidP="0073044F">
                      <w:pPr>
                        <w:rPr>
                          <w:rFonts w:asciiTheme="minorHAnsi" w:hAnsiTheme="minorHAnsi" w:cstheme="minorHAnsi"/>
                          <w:sz w:val="22"/>
                          <w:szCs w:val="22"/>
                        </w:rPr>
                      </w:pPr>
                      <w:r w:rsidRPr="0073044F">
                        <w:rPr>
                          <w:rFonts w:asciiTheme="minorHAnsi" w:hAnsiTheme="minorHAnsi" w:cstheme="minorHAnsi"/>
                          <w:sz w:val="22"/>
                          <w:szCs w:val="22"/>
                        </w:rPr>
                        <w:sym w:font="Wingdings" w:char="F0C4"/>
                      </w:r>
                      <w:r w:rsidRPr="0073044F">
                        <w:rPr>
                          <w:rFonts w:asciiTheme="minorHAnsi" w:hAnsiTheme="minorHAnsi" w:cstheme="minorHAnsi"/>
                          <w:sz w:val="22"/>
                          <w:szCs w:val="22"/>
                        </w:rPr>
                        <w:t>Suivre au quotidien les effectifs de son atelier</w:t>
                      </w:r>
                    </w:p>
                    <w:p w:rsidR="0073044F" w:rsidRPr="0073044F" w:rsidRDefault="0073044F" w:rsidP="0073044F">
                      <w:pPr>
                        <w:rPr>
                          <w:rFonts w:asciiTheme="minorHAnsi" w:hAnsiTheme="minorHAnsi" w:cstheme="minorHAnsi"/>
                          <w:sz w:val="22"/>
                          <w:szCs w:val="22"/>
                        </w:rPr>
                      </w:pPr>
                      <w:r w:rsidRPr="0073044F">
                        <w:rPr>
                          <w:rFonts w:asciiTheme="minorHAnsi" w:hAnsiTheme="minorHAnsi" w:cstheme="minorHAnsi"/>
                          <w:sz w:val="22"/>
                          <w:szCs w:val="22"/>
                        </w:rPr>
                        <w:sym w:font="Wingdings" w:char="F0C4"/>
                      </w:r>
                      <w:r w:rsidRPr="0073044F">
                        <w:rPr>
                          <w:rFonts w:asciiTheme="minorHAnsi" w:hAnsiTheme="minorHAnsi" w:cstheme="minorHAnsi"/>
                          <w:sz w:val="22"/>
                          <w:szCs w:val="22"/>
                        </w:rPr>
                        <w:t>Articuler le support éducatif à celui de production</w:t>
                      </w:r>
                    </w:p>
                    <w:p w:rsidR="0073044F" w:rsidRPr="0073044F" w:rsidRDefault="0073044F" w:rsidP="0073044F">
                      <w:pPr>
                        <w:rPr>
                          <w:rFonts w:asciiTheme="minorHAnsi" w:hAnsiTheme="minorHAnsi" w:cstheme="minorHAnsi"/>
                          <w:sz w:val="22"/>
                          <w:szCs w:val="22"/>
                        </w:rPr>
                      </w:pPr>
                      <w:r w:rsidRPr="0073044F">
                        <w:rPr>
                          <w:rFonts w:asciiTheme="minorHAnsi" w:hAnsiTheme="minorHAnsi" w:cstheme="minorHAnsi"/>
                          <w:sz w:val="22"/>
                          <w:szCs w:val="22"/>
                        </w:rPr>
                        <w:sym w:font="Wingdings" w:char="F0C4"/>
                      </w:r>
                      <w:r w:rsidRPr="0073044F">
                        <w:rPr>
                          <w:rFonts w:asciiTheme="minorHAnsi" w:hAnsiTheme="minorHAnsi" w:cstheme="minorHAnsi"/>
                          <w:sz w:val="22"/>
                          <w:szCs w:val="22"/>
                        </w:rPr>
                        <w:t>S’assurer de la transférabilité des acquis en situation</w:t>
                      </w:r>
                    </w:p>
                    <w:p w:rsidR="0073044F" w:rsidRPr="0073044F" w:rsidRDefault="0073044F" w:rsidP="0073044F">
                      <w:pPr>
                        <w:rPr>
                          <w:rFonts w:asciiTheme="minorHAnsi" w:hAnsiTheme="minorHAnsi" w:cstheme="minorHAnsi"/>
                          <w:sz w:val="22"/>
                          <w:szCs w:val="22"/>
                        </w:rPr>
                      </w:pPr>
                      <w:r w:rsidRPr="0073044F">
                        <w:rPr>
                          <w:rFonts w:asciiTheme="minorHAnsi" w:hAnsiTheme="minorHAnsi" w:cstheme="minorHAnsi"/>
                          <w:sz w:val="22"/>
                          <w:szCs w:val="22"/>
                        </w:rPr>
                        <w:sym w:font="Wingdings" w:char="F0C4"/>
                      </w:r>
                      <w:r>
                        <w:rPr>
                          <w:rFonts w:asciiTheme="minorHAnsi" w:hAnsiTheme="minorHAnsi" w:cstheme="minorHAnsi"/>
                          <w:sz w:val="22"/>
                          <w:szCs w:val="22"/>
                        </w:rPr>
                        <w:t>S</w:t>
                      </w:r>
                      <w:r w:rsidRPr="0073044F">
                        <w:rPr>
                          <w:rFonts w:asciiTheme="minorHAnsi" w:hAnsiTheme="minorHAnsi" w:cstheme="minorHAnsi"/>
                          <w:sz w:val="22"/>
                          <w:szCs w:val="22"/>
                        </w:rPr>
                        <w:t>’impliquer dans la recherche clinique</w:t>
                      </w:r>
                    </w:p>
                    <w:p w:rsidR="0073044F" w:rsidRPr="0073044F" w:rsidRDefault="0073044F" w:rsidP="0073044F">
                      <w:pPr>
                        <w:autoSpaceDE w:val="0"/>
                        <w:autoSpaceDN w:val="0"/>
                        <w:adjustRightInd w:val="0"/>
                        <w:jc w:val="both"/>
                        <w:rPr>
                          <w:rFonts w:asciiTheme="minorHAnsi" w:hAnsiTheme="minorHAnsi" w:cstheme="minorHAnsi"/>
                          <w:sz w:val="22"/>
                          <w:szCs w:val="22"/>
                        </w:rPr>
                      </w:pPr>
                      <w:r w:rsidRPr="0073044F">
                        <w:rPr>
                          <w:rFonts w:asciiTheme="minorHAnsi" w:hAnsiTheme="minorHAnsi" w:cstheme="minorHAnsi"/>
                          <w:sz w:val="22"/>
                          <w:szCs w:val="22"/>
                        </w:rPr>
                        <w:sym w:font="Wingdings" w:char="F0C4"/>
                      </w:r>
                      <w:r w:rsidRPr="0073044F">
                        <w:rPr>
                          <w:rFonts w:asciiTheme="minorHAnsi" w:hAnsiTheme="minorHAnsi" w:cstheme="minorHAnsi"/>
                          <w:sz w:val="22"/>
                          <w:szCs w:val="22"/>
                        </w:rPr>
                        <w:t>S’inscrire dans une démarche de formation par</w:t>
                      </w:r>
                      <w:r w:rsidRPr="0073044F">
                        <w:rPr>
                          <w:rFonts w:asciiTheme="minorHAnsi" w:hAnsiTheme="minorHAnsi" w:cstheme="minorHAnsi"/>
                          <w:sz w:val="16"/>
                          <w:szCs w:val="16"/>
                        </w:rPr>
                        <w:t xml:space="preserve"> </w:t>
                      </w:r>
                      <w:r w:rsidRPr="0073044F">
                        <w:rPr>
                          <w:rFonts w:asciiTheme="minorHAnsi" w:hAnsiTheme="minorHAnsi" w:cstheme="minorHAnsi"/>
                          <w:sz w:val="22"/>
                          <w:szCs w:val="22"/>
                        </w:rPr>
                        <w:t>par l’accueil de stagiaires</w:t>
                      </w:r>
                    </w:p>
                    <w:p w:rsidR="0073044F" w:rsidRPr="0073044F" w:rsidRDefault="0073044F" w:rsidP="0073044F">
                      <w:pPr>
                        <w:autoSpaceDE w:val="0"/>
                        <w:autoSpaceDN w:val="0"/>
                        <w:adjustRightInd w:val="0"/>
                        <w:jc w:val="both"/>
                        <w:rPr>
                          <w:rFonts w:asciiTheme="minorHAnsi" w:hAnsiTheme="minorHAnsi" w:cstheme="minorHAnsi"/>
                          <w:sz w:val="22"/>
                          <w:szCs w:val="22"/>
                        </w:rPr>
                      </w:pPr>
                      <w:r w:rsidRPr="0073044F">
                        <w:rPr>
                          <w:rFonts w:asciiTheme="minorHAnsi" w:hAnsiTheme="minorHAnsi" w:cstheme="minorHAnsi"/>
                          <w:sz w:val="22"/>
                          <w:szCs w:val="22"/>
                        </w:rPr>
                        <w:sym w:font="Wingdings" w:char="F0C4"/>
                      </w:r>
                      <w:r w:rsidRPr="0073044F">
                        <w:rPr>
                          <w:rFonts w:asciiTheme="minorHAnsi" w:hAnsiTheme="minorHAnsi" w:cstheme="minorHAnsi"/>
                          <w:sz w:val="22"/>
                          <w:szCs w:val="22"/>
                        </w:rPr>
                        <w:t>Planifier la gestion des commandes et de l’activité</w:t>
                      </w:r>
                    </w:p>
                    <w:p w:rsidR="0073044F" w:rsidRDefault="0073044F" w:rsidP="00205E55">
                      <w:pPr>
                        <w:rPr>
                          <w:rFonts w:asciiTheme="minorHAnsi" w:hAnsiTheme="minorHAnsi"/>
                          <w:b/>
                          <w:caps/>
                          <w:color w:val="27A2AE"/>
                          <w:sz w:val="24"/>
                          <w:szCs w:val="24"/>
                          <w:lang w:eastAsia="fr-FR"/>
                        </w:rPr>
                      </w:pPr>
                    </w:p>
                    <w:p w:rsidR="00C9045C" w:rsidRPr="00205E55" w:rsidRDefault="00C9045C" w:rsidP="00205E55">
                      <w:pPr>
                        <w:rPr>
                          <w:rFonts w:asciiTheme="minorHAnsi" w:hAnsiTheme="minorHAnsi"/>
                          <w:b/>
                          <w:caps/>
                          <w:color w:val="27A2AE"/>
                          <w:sz w:val="24"/>
                          <w:szCs w:val="24"/>
                          <w:lang w:eastAsia="fr-FR"/>
                        </w:rPr>
                      </w:pPr>
                      <w:r w:rsidRPr="00D914E1">
                        <w:rPr>
                          <w:rFonts w:asciiTheme="minorHAnsi" w:hAnsiTheme="minorHAnsi"/>
                          <w:b/>
                          <w:caps/>
                          <w:color w:val="27A2AE"/>
                          <w:sz w:val="24"/>
                          <w:szCs w:val="24"/>
                          <w:lang w:eastAsia="fr-FR"/>
                        </w:rPr>
                        <w:t>Formations et qualités souhaitées</w:t>
                      </w:r>
                    </w:p>
                    <w:p w:rsidR="00DD2869" w:rsidRPr="00BA4FCB" w:rsidRDefault="00DD2869" w:rsidP="00DD2869">
                      <w:pPr>
                        <w:spacing w:line="300" w:lineRule="auto"/>
                        <w:jc w:val="both"/>
                        <w:rPr>
                          <w:rFonts w:asciiTheme="minorHAnsi" w:hAnsiTheme="minorHAnsi" w:cs="Arial"/>
                          <w:b/>
                        </w:rPr>
                      </w:pPr>
                      <w:r>
                        <w:rPr>
                          <w:rFonts w:asciiTheme="minorHAnsi" w:hAnsiTheme="minorHAnsi" w:cs="Arial"/>
                          <w:b/>
                        </w:rPr>
                        <w:sym w:font="Wingdings" w:char="F0C4"/>
                      </w:r>
                      <w:r w:rsidRPr="00BA4FCB">
                        <w:rPr>
                          <w:rFonts w:asciiTheme="minorHAnsi" w:hAnsiTheme="minorHAnsi" w:cs="Arial"/>
                          <w:b/>
                        </w:rPr>
                        <w:t xml:space="preserve">Etre titulaire du diplôme de moniteur éducateur </w:t>
                      </w:r>
                    </w:p>
                    <w:p w:rsidR="00DD2869" w:rsidRPr="002511FB" w:rsidRDefault="00DD2869" w:rsidP="00DD2869">
                      <w:pPr>
                        <w:spacing w:line="300" w:lineRule="auto"/>
                        <w:jc w:val="both"/>
                        <w:rPr>
                          <w:rFonts w:ascii="Calibri" w:hAnsi="Calibri" w:cs="Arial"/>
                          <w:lang w:eastAsia="fr-FR"/>
                        </w:rPr>
                      </w:pPr>
                      <w:r>
                        <w:rPr>
                          <w:rFonts w:ascii="Calibri" w:hAnsi="Calibri" w:cs="Arial"/>
                          <w:lang w:eastAsia="fr-FR"/>
                        </w:rPr>
                        <w:sym w:font="Wingdings" w:char="F0C4"/>
                      </w:r>
                      <w:r w:rsidRPr="002511FB">
                        <w:rPr>
                          <w:rFonts w:ascii="Calibri" w:hAnsi="Calibri" w:cs="Arial"/>
                          <w:lang w:eastAsia="fr-FR"/>
                        </w:rPr>
                        <w:t>Expérience des soins en psychiatrie, des publics en grande difficulté et des personnes fragilisées par la maladie mentale</w:t>
                      </w:r>
                    </w:p>
                    <w:p w:rsidR="00DD2869" w:rsidRPr="002511FB" w:rsidRDefault="00DD2869" w:rsidP="00DD2869">
                      <w:pPr>
                        <w:spacing w:line="300" w:lineRule="auto"/>
                        <w:jc w:val="both"/>
                        <w:rPr>
                          <w:rFonts w:ascii="Calibri" w:hAnsi="Calibri" w:cs="Arial"/>
                          <w:lang w:eastAsia="fr-FR"/>
                        </w:rPr>
                      </w:pPr>
                      <w:r>
                        <w:rPr>
                          <w:rFonts w:ascii="Calibri" w:hAnsi="Calibri" w:cs="Arial"/>
                          <w:lang w:eastAsia="fr-FR"/>
                        </w:rPr>
                        <w:sym w:font="Wingdings" w:char="F0C4"/>
                      </w:r>
                      <w:r w:rsidRPr="002511FB">
                        <w:rPr>
                          <w:rFonts w:ascii="Calibri" w:hAnsi="Calibri" w:cs="Arial"/>
                          <w:lang w:eastAsia="fr-FR"/>
                        </w:rPr>
                        <w:t xml:space="preserve">Expérience d’encadrement en atelier technique </w:t>
                      </w:r>
                    </w:p>
                    <w:p w:rsidR="00DD2869" w:rsidRPr="002511FB" w:rsidRDefault="00DD2869" w:rsidP="00DD2869">
                      <w:pPr>
                        <w:spacing w:line="300" w:lineRule="auto"/>
                        <w:jc w:val="both"/>
                        <w:rPr>
                          <w:rFonts w:ascii="Calibri" w:hAnsi="Calibri" w:cs="Arial"/>
                          <w:lang w:eastAsia="fr-FR"/>
                        </w:rPr>
                      </w:pPr>
                      <w:r>
                        <w:rPr>
                          <w:rFonts w:ascii="Calibri" w:hAnsi="Calibri" w:cs="Arial"/>
                          <w:lang w:eastAsia="fr-FR"/>
                        </w:rPr>
                        <w:sym w:font="Wingdings" w:char="F0C4"/>
                      </w:r>
                      <w:r w:rsidRPr="002511FB">
                        <w:rPr>
                          <w:rFonts w:ascii="Calibri" w:hAnsi="Calibri" w:cs="Arial"/>
                          <w:lang w:eastAsia="fr-FR"/>
                        </w:rPr>
                        <w:t xml:space="preserve">Expérience/connaissance du champ éducatif </w:t>
                      </w:r>
                    </w:p>
                    <w:p w:rsidR="00DD2869" w:rsidRPr="002511FB" w:rsidRDefault="00DD2869" w:rsidP="00DD2869">
                      <w:pPr>
                        <w:spacing w:line="300" w:lineRule="auto"/>
                        <w:jc w:val="both"/>
                        <w:rPr>
                          <w:rFonts w:ascii="Calibri" w:hAnsi="Calibri" w:cs="Arial"/>
                          <w:lang w:eastAsia="fr-FR"/>
                        </w:rPr>
                      </w:pPr>
                      <w:r>
                        <w:rPr>
                          <w:rFonts w:ascii="Calibri" w:hAnsi="Calibri" w:cs="Arial"/>
                          <w:lang w:eastAsia="fr-FR"/>
                        </w:rPr>
                        <w:sym w:font="Wingdings" w:char="F0C4"/>
                      </w:r>
                      <w:r w:rsidRPr="002511FB">
                        <w:rPr>
                          <w:rFonts w:ascii="Calibri" w:hAnsi="Calibri" w:cs="Arial"/>
                          <w:lang w:eastAsia="fr-FR"/>
                        </w:rPr>
                        <w:t>Etre capable d’autonomie et d’initiative dans le cadre des compétences acquises et dans un souci constant de référence à l’équipe et au cadre coordonnateur des soins</w:t>
                      </w:r>
                    </w:p>
                    <w:p w:rsidR="00DD2869" w:rsidRPr="002511FB" w:rsidRDefault="00DD2869" w:rsidP="00DD2869">
                      <w:pPr>
                        <w:spacing w:line="300" w:lineRule="auto"/>
                        <w:jc w:val="both"/>
                        <w:rPr>
                          <w:rFonts w:ascii="Calibri" w:hAnsi="Calibri" w:cs="Arial"/>
                          <w:lang w:eastAsia="fr-FR"/>
                        </w:rPr>
                      </w:pPr>
                      <w:r>
                        <w:rPr>
                          <w:rFonts w:ascii="Calibri" w:hAnsi="Calibri" w:cs="Arial"/>
                          <w:lang w:eastAsia="fr-FR"/>
                        </w:rPr>
                        <w:sym w:font="Wingdings" w:char="F0C4"/>
                      </w:r>
                      <w:r w:rsidRPr="002511FB">
                        <w:rPr>
                          <w:rFonts w:ascii="Calibri" w:hAnsi="Calibri" w:cs="Arial"/>
                          <w:lang w:eastAsia="fr-FR"/>
                        </w:rPr>
                        <w:t>Faire preuve de tact et de discrétion</w:t>
                      </w:r>
                    </w:p>
                    <w:p w:rsidR="00DD2869" w:rsidRPr="002511FB" w:rsidRDefault="00DD2869" w:rsidP="00DD2869">
                      <w:pPr>
                        <w:spacing w:line="300" w:lineRule="auto"/>
                        <w:jc w:val="both"/>
                        <w:rPr>
                          <w:rFonts w:ascii="Calibri" w:hAnsi="Calibri" w:cs="Arial"/>
                          <w:lang w:eastAsia="fr-FR"/>
                        </w:rPr>
                      </w:pPr>
                      <w:r>
                        <w:rPr>
                          <w:rFonts w:ascii="Calibri" w:hAnsi="Calibri" w:cs="Arial"/>
                          <w:lang w:eastAsia="fr-FR"/>
                        </w:rPr>
                        <w:sym w:font="Wingdings" w:char="F0C4"/>
                      </w:r>
                      <w:r w:rsidRPr="002511FB">
                        <w:rPr>
                          <w:rFonts w:ascii="Calibri" w:hAnsi="Calibri" w:cs="Arial"/>
                          <w:lang w:eastAsia="fr-FR"/>
                        </w:rPr>
                        <w:t>Faire preuve d’assiduité et de régularité dans son travail</w:t>
                      </w:r>
                    </w:p>
                    <w:p w:rsidR="00DD2869" w:rsidRPr="00BA4FCB" w:rsidRDefault="00DD2869" w:rsidP="00DD2869">
                      <w:pPr>
                        <w:spacing w:line="300" w:lineRule="auto"/>
                        <w:jc w:val="both"/>
                        <w:rPr>
                          <w:rFonts w:ascii="Calibri" w:hAnsi="Calibri" w:cs="Arial"/>
                          <w:sz w:val="22"/>
                          <w:szCs w:val="22"/>
                          <w:lang w:eastAsia="fr-FR"/>
                        </w:rPr>
                      </w:pPr>
                      <w:r>
                        <w:rPr>
                          <w:rFonts w:ascii="Calibri" w:hAnsi="Calibri" w:cs="Arial"/>
                          <w:lang w:eastAsia="fr-FR"/>
                        </w:rPr>
                        <w:sym w:font="Wingdings" w:char="F0C4"/>
                      </w:r>
                      <w:r w:rsidRPr="002511FB">
                        <w:rPr>
                          <w:rFonts w:ascii="Calibri" w:hAnsi="Calibri" w:cs="Arial"/>
                          <w:lang w:eastAsia="fr-FR"/>
                        </w:rPr>
                        <w:t>Etre dynamique, motivé et intéressé par son travail</w:t>
                      </w:r>
                    </w:p>
                    <w:p w:rsidR="00C9045C" w:rsidRDefault="00C9045C" w:rsidP="00C9045C">
                      <w:pPr>
                        <w:jc w:val="both"/>
                        <w:rPr>
                          <w:rFonts w:asciiTheme="minorHAnsi" w:hAnsiTheme="minorHAnsi"/>
                          <w:b/>
                          <w:i/>
                          <w:color w:val="1F497D"/>
                          <w:lang w:eastAsia="fr-FR"/>
                        </w:rPr>
                      </w:pPr>
                    </w:p>
                    <w:p w:rsidR="00C9045C" w:rsidRDefault="00C9045C" w:rsidP="00C9045C"/>
                  </w:txbxContent>
                </v:textbox>
                <w10:wrap type="square" anchorx="margin"/>
              </v:shape>
            </w:pict>
          </mc:Fallback>
        </mc:AlternateContent>
      </w:r>
      <w:r w:rsidRPr="0073044F">
        <w:rPr>
          <w:rFonts w:asciiTheme="minorHAnsi" w:hAnsiTheme="minorHAnsi"/>
          <w:b/>
          <w:caps/>
          <w:noProof/>
          <w:color w:val="392051"/>
          <w:sz w:val="24"/>
          <w:szCs w:val="24"/>
          <w:lang w:eastAsia="fr-FR"/>
        </w:rPr>
        <mc:AlternateContent>
          <mc:Choice Requires="wps">
            <w:drawing>
              <wp:anchor distT="45720" distB="45720" distL="114300" distR="114300" simplePos="0" relativeHeight="251668480" behindDoc="0" locked="0" layoutInCell="1" allowOverlap="1" wp14:anchorId="66BA945D" wp14:editId="1EDA90A0">
                <wp:simplePos x="0" y="0"/>
                <wp:positionH relativeFrom="margin">
                  <wp:posOffset>-424815</wp:posOffset>
                </wp:positionH>
                <wp:positionV relativeFrom="paragraph">
                  <wp:posOffset>409575</wp:posOffset>
                </wp:positionV>
                <wp:extent cx="3431540" cy="429133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4291330"/>
                        </a:xfrm>
                        <a:prstGeom prst="rect">
                          <a:avLst/>
                        </a:prstGeom>
                        <a:solidFill>
                          <a:srgbClr val="FFFFFF"/>
                        </a:solidFill>
                        <a:ln w="9525">
                          <a:noFill/>
                          <a:miter lim="800000"/>
                          <a:headEnd/>
                          <a:tailEnd/>
                        </a:ln>
                      </wps:spPr>
                      <wps:txbx>
                        <w:txbxContent>
                          <w:p w:rsidR="00555383" w:rsidRDefault="00DD2869" w:rsidP="007306B6">
                            <w:pPr>
                              <w:autoSpaceDE w:val="0"/>
                              <w:autoSpaceDN w:val="0"/>
                              <w:adjustRightInd w:val="0"/>
                              <w:jc w:val="both"/>
                              <w:rPr>
                                <w:rFonts w:asciiTheme="minorHAnsi" w:hAnsiTheme="minorHAnsi"/>
                                <w:b/>
                                <w:caps/>
                                <w:color w:val="27A2AE"/>
                                <w:sz w:val="24"/>
                                <w:szCs w:val="24"/>
                                <w:lang w:eastAsia="fr-FR"/>
                              </w:rPr>
                            </w:pPr>
                            <w:r>
                              <w:rPr>
                                <w:rFonts w:asciiTheme="minorHAnsi" w:hAnsiTheme="minorHAnsi"/>
                                <w:b/>
                                <w:caps/>
                                <w:color w:val="27A2AE"/>
                                <w:sz w:val="24"/>
                                <w:szCs w:val="24"/>
                                <w:lang w:eastAsia="fr-FR"/>
                              </w:rPr>
                              <w:t>ACTIVITES PRINCIPALES</w:t>
                            </w:r>
                          </w:p>
                          <w:p w:rsidR="00DD2869" w:rsidRPr="0073044F" w:rsidRDefault="00DD2869" w:rsidP="00DD2869">
                            <w:pPr>
                              <w:spacing w:after="240"/>
                              <w:jc w:val="both"/>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t xml:space="preserve">Le pôle Nature comprend plusieurs activités : Horticulture, Espaces verts, Arboriculture et pépinière. </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Créer des supports pédagogiques en lien avec l’horticulture, l’arboriculture et les espaces verts</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t>Animer et articuler les temps pédagogiques et pratiques (production) en fonction des conditions climatiques et des saisons</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Participer à l’évaluation qualitative et quantitative des patients accueillis à l’aide de l’échelle EATR ou tout autre échelle nécessaire.</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Rédiger et participer aux différents bilans et synthèses des patients avec l’équipe et les partenaires</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Obligatoirement, saisir l’activité dans le dossier de soin informatisé du patient et assurer des transmissions écrites de la prise en charge au sein de l’atelier</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Participer et s’impliquer dans les temps institutionnels, cliniques et de fonctionnement</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S’impliquer dans le projet de service et les groupes de réflexions </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Participer activement aux évènements ou temps forts : ventes horticoles, sorties culturelles, visites de partenaires</w:t>
                            </w:r>
                          </w:p>
                          <w:p w:rsidR="00DD2869" w:rsidRPr="00FE36C7" w:rsidRDefault="00DD2869" w:rsidP="00DD2869">
                            <w:pPr>
                              <w:pStyle w:val="Paragraphedeliste"/>
                              <w:autoSpaceDE w:val="0"/>
                              <w:autoSpaceDN w:val="0"/>
                              <w:adjustRightInd w:val="0"/>
                              <w:ind w:left="0"/>
                              <w:jc w:val="both"/>
                              <w:rPr>
                                <w:rFonts w:asciiTheme="minorHAnsi" w:hAnsiTheme="minorHAnsi" w:cstheme="minorHAnsi"/>
                                <w:color w:val="000000"/>
                                <w:lang w:eastAsia="fr-FR"/>
                              </w:rPr>
                            </w:pPr>
                          </w:p>
                          <w:p w:rsidR="00C9045C" w:rsidRDefault="00C9045C" w:rsidP="00C9045C">
                            <w:pPr>
                              <w:autoSpaceDE w:val="0"/>
                              <w:autoSpaceDN w:val="0"/>
                              <w:adjustRightInd w:val="0"/>
                              <w:jc w:val="both"/>
                              <w:rPr>
                                <w:rFonts w:ascii="Calibri" w:hAnsi="Calibri" w:cs="Calibri"/>
                                <w:lang w:eastAsia="fr-FR"/>
                              </w:rPr>
                            </w:pPr>
                          </w:p>
                          <w:p w:rsidR="00E50C31" w:rsidRPr="0073044F" w:rsidRDefault="00E50C31" w:rsidP="00DD2869">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A945D" id="_x0000_s1029" type="#_x0000_t202" style="position:absolute;margin-left:-33.45pt;margin-top:32.25pt;width:270.2pt;height:337.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" stroked="f">
                <v:textbox>
                  <w:txbxContent>
                    <w:p w:rsidR="00555383" w:rsidRDefault="00DD2869" w:rsidP="007306B6">
                      <w:pPr>
                        <w:autoSpaceDE w:val="0"/>
                        <w:autoSpaceDN w:val="0"/>
                        <w:adjustRightInd w:val="0"/>
                        <w:jc w:val="both"/>
                        <w:rPr>
                          <w:rFonts w:asciiTheme="minorHAnsi" w:hAnsiTheme="minorHAnsi"/>
                          <w:b/>
                          <w:caps/>
                          <w:color w:val="27A2AE"/>
                          <w:sz w:val="24"/>
                          <w:szCs w:val="24"/>
                          <w:lang w:eastAsia="fr-FR"/>
                        </w:rPr>
                      </w:pPr>
                      <w:r>
                        <w:rPr>
                          <w:rFonts w:asciiTheme="minorHAnsi" w:hAnsiTheme="minorHAnsi"/>
                          <w:b/>
                          <w:caps/>
                          <w:color w:val="27A2AE"/>
                          <w:sz w:val="24"/>
                          <w:szCs w:val="24"/>
                          <w:lang w:eastAsia="fr-FR"/>
                        </w:rPr>
                        <w:t>ACTIVITES PRINCIPALES</w:t>
                      </w:r>
                    </w:p>
                    <w:p w:rsidR="00DD2869" w:rsidRPr="0073044F" w:rsidRDefault="00DD2869" w:rsidP="00DD2869">
                      <w:pPr>
                        <w:spacing w:after="240"/>
                        <w:jc w:val="both"/>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t xml:space="preserve">Le pôle Nature comprend plusieurs activités : Horticulture, Espaces verts, Arboriculture et pépinière. </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Créer des supports pédagogiques en lien avec l’horticulture, l’arboriculture et les espaces verts</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t>Animer et articuler les temps pédagogiques et pratiques (production) en fonction des conditions climatiques et des saisons</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Participer à l’évaluation qualitative et quantitative des patients accueillis à l’aide de l’échelle EATR ou tout autre échelle nécessaire.</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Rédiger et participer aux différents bilans et synthèses des patients avec l’équipe et les partenaires</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Obligatoirement, saisir l’activité dans le dossier de soin informatisé du patient et assurer des transmissions écrites de la prise en charge au sein de l’atelier</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Participer et s’impliquer dans les temps institutionnels, cliniques et de fonctionnement</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S’impliquer dans le projet de service et les groupes de réflexions </w:t>
                      </w:r>
                    </w:p>
                    <w:p w:rsidR="00DD2869" w:rsidRPr="0073044F" w:rsidRDefault="00DD2869" w:rsidP="00DD2869">
                      <w:pPr>
                        <w:autoSpaceDE w:val="0"/>
                        <w:autoSpaceDN w:val="0"/>
                        <w:adjustRightInd w:val="0"/>
                        <w:rPr>
                          <w:rFonts w:asciiTheme="minorHAnsi" w:hAnsiTheme="minorHAnsi" w:cstheme="minorHAnsi"/>
                          <w:color w:val="000000"/>
                          <w:sz w:val="22"/>
                          <w:szCs w:val="22"/>
                          <w:lang w:eastAsia="fr-FR"/>
                        </w:rPr>
                      </w:pPr>
                      <w:r w:rsidRPr="0073044F">
                        <w:rPr>
                          <w:rFonts w:asciiTheme="minorHAnsi" w:hAnsiTheme="minorHAnsi" w:cstheme="minorHAnsi"/>
                          <w:color w:val="000000"/>
                          <w:sz w:val="22"/>
                          <w:szCs w:val="22"/>
                          <w:lang w:eastAsia="fr-FR"/>
                        </w:rPr>
                        <w:sym w:font="Wingdings" w:char="F0C4"/>
                      </w:r>
                      <w:r w:rsidRPr="0073044F">
                        <w:rPr>
                          <w:rFonts w:asciiTheme="minorHAnsi" w:hAnsiTheme="minorHAnsi" w:cstheme="minorHAnsi"/>
                          <w:color w:val="000000"/>
                          <w:sz w:val="22"/>
                          <w:szCs w:val="22"/>
                          <w:lang w:eastAsia="fr-FR"/>
                        </w:rPr>
                        <w:t>Participer activement aux évènements ou temps forts : ventes horticoles, sorties culturelles, visites de partenaires</w:t>
                      </w:r>
                    </w:p>
                    <w:p w:rsidR="00DD2869" w:rsidRPr="00FE36C7" w:rsidRDefault="00DD2869" w:rsidP="00DD2869">
                      <w:pPr>
                        <w:pStyle w:val="Paragraphedeliste"/>
                        <w:autoSpaceDE w:val="0"/>
                        <w:autoSpaceDN w:val="0"/>
                        <w:adjustRightInd w:val="0"/>
                        <w:ind w:left="0"/>
                        <w:jc w:val="both"/>
                        <w:rPr>
                          <w:rFonts w:asciiTheme="minorHAnsi" w:hAnsiTheme="minorHAnsi" w:cstheme="minorHAnsi"/>
                          <w:color w:val="000000"/>
                          <w:lang w:eastAsia="fr-FR"/>
                        </w:rPr>
                      </w:pPr>
                    </w:p>
                    <w:p w:rsidR="00C9045C" w:rsidRDefault="00C9045C" w:rsidP="00C9045C">
                      <w:pPr>
                        <w:autoSpaceDE w:val="0"/>
                        <w:autoSpaceDN w:val="0"/>
                        <w:adjustRightInd w:val="0"/>
                        <w:jc w:val="both"/>
                        <w:rPr>
                          <w:rFonts w:ascii="Calibri" w:hAnsi="Calibri" w:cs="Calibri"/>
                          <w:lang w:eastAsia="fr-FR"/>
                        </w:rPr>
                      </w:pPr>
                    </w:p>
                    <w:p w:rsidR="00E50C31" w:rsidRPr="0073044F" w:rsidRDefault="00E50C31" w:rsidP="00DD2869">
                      <w:pPr>
                        <w:rPr>
                          <w:rFonts w:asciiTheme="minorHAnsi" w:hAnsiTheme="minorHAnsi" w:cstheme="minorHAnsi"/>
                          <w:sz w:val="16"/>
                          <w:szCs w:val="16"/>
                        </w:rPr>
                      </w:pPr>
                    </w:p>
                  </w:txbxContent>
                </v:textbox>
                <w10:wrap type="square" anchorx="margin"/>
              </v:shape>
            </w:pict>
          </mc:Fallback>
        </mc:AlternateContent>
      </w:r>
      <w:r w:rsidR="00C2453E" w:rsidRPr="0073044F">
        <w:rPr>
          <w:rFonts w:asciiTheme="minorHAnsi" w:hAnsiTheme="minorHAnsi"/>
          <w:b/>
          <w:caps/>
          <w:color w:val="392051"/>
          <w:sz w:val="24"/>
          <w:szCs w:val="24"/>
          <w:lang w:eastAsia="fr-FR"/>
        </w:rPr>
        <w:t>LE Métier d</w:t>
      </w:r>
      <w:r w:rsidR="00DD2869" w:rsidRPr="0073044F">
        <w:rPr>
          <w:rFonts w:asciiTheme="minorHAnsi" w:hAnsiTheme="minorHAnsi"/>
          <w:b/>
          <w:caps/>
          <w:color w:val="392051"/>
          <w:sz w:val="24"/>
          <w:szCs w:val="24"/>
          <w:lang w:eastAsia="fr-FR"/>
        </w:rPr>
        <w:t>E MONITEUR EDUCATEUR</w:t>
      </w:r>
      <w:r w:rsidR="00E50C31" w:rsidRPr="0073044F">
        <w:rPr>
          <w:rFonts w:asciiTheme="minorHAnsi" w:hAnsiTheme="minorHAnsi"/>
          <w:b/>
          <w:caps/>
          <w:color w:val="392051"/>
          <w:sz w:val="24"/>
          <w:szCs w:val="24"/>
          <w:lang w:eastAsia="fr-FR"/>
        </w:rPr>
        <w:t xml:space="preserve"> (H/</w:t>
      </w:r>
      <w:r w:rsidR="009E48AB" w:rsidRPr="0073044F">
        <w:rPr>
          <w:rFonts w:asciiTheme="minorHAnsi" w:hAnsiTheme="minorHAnsi"/>
          <w:b/>
          <w:caps/>
          <w:color w:val="392051"/>
          <w:sz w:val="24"/>
          <w:szCs w:val="24"/>
          <w:lang w:eastAsia="fr-FR"/>
        </w:rPr>
        <w:t>F) -</w:t>
      </w:r>
    </w:p>
    <w:p w:rsidR="00205E55" w:rsidRPr="00C2453E" w:rsidRDefault="00205E55" w:rsidP="00C2453E">
      <w:pPr>
        <w:rPr>
          <w:rFonts w:asciiTheme="minorHAnsi" w:hAnsiTheme="minorHAnsi"/>
          <w:b/>
          <w:caps/>
          <w:color w:val="392051"/>
          <w:sz w:val="32"/>
          <w:szCs w:val="24"/>
          <w:lang w:eastAsia="fr-FR"/>
        </w:rPr>
      </w:pPr>
    </w:p>
    <w:p w:rsidR="00205E55" w:rsidRDefault="00205E55" w:rsidP="00205E55">
      <w:pPr>
        <w:ind w:left="-567" w:right="-567"/>
        <w:jc w:val="both"/>
        <w:rPr>
          <w:rFonts w:asciiTheme="minorHAnsi" w:hAnsiTheme="minorHAnsi"/>
          <w:b/>
          <w:i/>
          <w:caps/>
          <w:color w:val="27A2AE"/>
          <w:lang w:eastAsia="fr-FR"/>
        </w:rPr>
      </w:pPr>
      <w:r w:rsidRPr="00205E55">
        <w:rPr>
          <w:rFonts w:asciiTheme="minorHAnsi" w:hAnsiTheme="minorHAnsi"/>
          <w:b/>
          <w:i/>
          <w:caps/>
          <w:color w:val="27A2AE"/>
          <w:lang w:eastAsia="fr-FR"/>
        </w:rPr>
        <w:t>Dans le cadre de la politique handicap, les postes sont ouverts à toutes les candidatures professionnelles.</w:t>
      </w:r>
    </w:p>
    <w:p w:rsidR="00205E55" w:rsidRPr="00205E55" w:rsidRDefault="00205E55" w:rsidP="00205E55">
      <w:pPr>
        <w:ind w:left="-567" w:right="-567"/>
        <w:jc w:val="both"/>
        <w:rPr>
          <w:rFonts w:asciiTheme="minorHAnsi" w:hAnsiTheme="minorHAnsi"/>
          <w:b/>
          <w:i/>
          <w:caps/>
          <w:color w:val="27A2AE"/>
          <w:lang w:eastAsia="fr-FR"/>
        </w:rPr>
      </w:pPr>
    </w:p>
    <w:p w:rsidR="00205E55" w:rsidRPr="0073044F" w:rsidRDefault="00C9045C" w:rsidP="00205E55">
      <w:pPr>
        <w:ind w:left="-567" w:right="-567"/>
        <w:jc w:val="both"/>
        <w:rPr>
          <w:rFonts w:asciiTheme="minorHAnsi" w:hAnsiTheme="minorHAnsi" w:cstheme="minorHAnsi"/>
          <w:sz w:val="22"/>
          <w:szCs w:val="22"/>
        </w:rPr>
      </w:pPr>
      <w:r w:rsidRPr="00D914E1">
        <w:rPr>
          <w:rFonts w:asciiTheme="minorHAnsi" w:hAnsiTheme="minorHAnsi"/>
          <w:b/>
          <w:caps/>
          <w:color w:val="27A2AE"/>
          <w:sz w:val="24"/>
          <w:szCs w:val="24"/>
          <w:lang w:eastAsia="fr-FR"/>
        </w:rPr>
        <w:t>les petits plus…</w:t>
      </w:r>
      <w:r w:rsidR="00620B1F" w:rsidRPr="0073044F">
        <w:rPr>
          <w:rFonts w:asciiTheme="minorHAnsi" w:hAnsiTheme="minorHAnsi" w:cstheme="minorHAnsi"/>
          <w:sz w:val="22"/>
          <w:szCs w:val="22"/>
        </w:rPr>
        <w:t>Rejoindre nos équipes au sein du Vinatier, c’est ainsi bénéficier de nombreux avantages sociaux : Entre autres, crèche hospitalière, service de conciergerie, restauration dédiée ou chèques déjeuner, association sportive, prise en charge partielle de l’abonnement TCL, forfait mobilité durable et CGOS.</w:t>
      </w:r>
    </w:p>
    <w:p w:rsidR="00E50C31" w:rsidRDefault="0073044F" w:rsidP="00205E55">
      <w:pPr>
        <w:ind w:left="-567" w:right="-567"/>
        <w:jc w:val="both"/>
        <w:rPr>
          <w:rFonts w:asciiTheme="minorHAnsi" w:hAnsiTheme="minorHAnsi"/>
          <w:b/>
          <w:caps/>
          <w:color w:val="392051"/>
          <w:sz w:val="24"/>
          <w:szCs w:val="24"/>
          <w:lang w:eastAsia="fr-FR"/>
        </w:rPr>
      </w:pPr>
      <w:r w:rsidRPr="00EF1724">
        <w:rPr>
          <w:rFonts w:asciiTheme="minorHAnsi" w:hAnsiTheme="minorHAnsi" w:cstheme="minorHAnsi"/>
          <w:noProof/>
          <w:lang w:eastAsia="fr-FR"/>
        </w:rPr>
        <w:drawing>
          <wp:anchor distT="0" distB="0" distL="114300" distR="114300" simplePos="0" relativeHeight="251674624" behindDoc="0" locked="0" layoutInCell="1" allowOverlap="1" wp14:anchorId="6FAD2F07" wp14:editId="61F20777">
            <wp:simplePos x="0" y="0"/>
            <wp:positionH relativeFrom="column">
              <wp:posOffset>-287683</wp:posOffset>
            </wp:positionH>
            <wp:positionV relativeFrom="paragraph">
              <wp:posOffset>194035</wp:posOffset>
            </wp:positionV>
            <wp:extent cx="1042670" cy="791996"/>
            <wp:effectExtent l="0" t="0" r="5080" b="825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o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2670" cy="791996"/>
                    </a:xfrm>
                    <a:prstGeom prst="rect">
                      <a:avLst/>
                    </a:prstGeom>
                  </pic:spPr>
                </pic:pic>
              </a:graphicData>
            </a:graphic>
            <wp14:sizeRelH relativeFrom="page">
              <wp14:pctWidth>0</wp14:pctWidth>
            </wp14:sizeRelH>
            <wp14:sizeRelV relativeFrom="page">
              <wp14:pctHeight>0</wp14:pctHeight>
            </wp14:sizeRelV>
          </wp:anchor>
        </w:drawing>
      </w:r>
    </w:p>
    <w:p w:rsidR="00B36A9E" w:rsidRDefault="00B36A9E" w:rsidP="0073044F">
      <w:pPr>
        <w:ind w:left="-567" w:right="-567"/>
        <w:jc w:val="center"/>
        <w:rPr>
          <w:rFonts w:asciiTheme="minorHAnsi" w:hAnsiTheme="minorHAnsi"/>
          <w:b/>
          <w:caps/>
          <w:color w:val="392051"/>
          <w:sz w:val="24"/>
          <w:szCs w:val="24"/>
          <w:lang w:eastAsia="fr-FR"/>
        </w:rPr>
      </w:pPr>
      <w:r w:rsidRPr="00D914E1">
        <w:rPr>
          <w:rFonts w:asciiTheme="minorHAnsi" w:hAnsiTheme="minorHAnsi"/>
          <w:b/>
          <w:caps/>
          <w:color w:val="392051"/>
          <w:sz w:val="24"/>
          <w:szCs w:val="24"/>
          <w:lang w:eastAsia="fr-FR"/>
        </w:rPr>
        <w:t>rEJOIGNEZ</w:t>
      </w:r>
      <w:r>
        <w:rPr>
          <w:rFonts w:asciiTheme="minorHAnsi" w:hAnsiTheme="minorHAnsi"/>
          <w:b/>
          <w:caps/>
          <w:color w:val="392051"/>
          <w:sz w:val="24"/>
          <w:szCs w:val="24"/>
          <w:lang w:eastAsia="fr-FR"/>
        </w:rPr>
        <w:t xml:space="preserve"> </w:t>
      </w:r>
      <w:r w:rsidRPr="00D914E1">
        <w:rPr>
          <w:rFonts w:asciiTheme="minorHAnsi" w:hAnsiTheme="minorHAnsi"/>
          <w:b/>
          <w:caps/>
          <w:color w:val="392051"/>
          <w:sz w:val="24"/>
          <w:szCs w:val="24"/>
          <w:lang w:eastAsia="fr-FR"/>
        </w:rPr>
        <w:t>nous sur nos réseaux sociaux</w:t>
      </w:r>
    </w:p>
    <w:p w:rsidR="00B36A9E" w:rsidRPr="00D914E1" w:rsidRDefault="0073044F" w:rsidP="005C6AD7">
      <w:pPr>
        <w:ind w:left="-567" w:right="-567"/>
        <w:jc w:val="both"/>
        <w:rPr>
          <w:rFonts w:asciiTheme="minorHAnsi" w:hAnsiTheme="minorHAnsi"/>
          <w:b/>
          <w:caps/>
          <w:color w:val="392051"/>
          <w:sz w:val="24"/>
          <w:szCs w:val="24"/>
          <w:lang w:eastAsia="fr-FR"/>
        </w:rPr>
      </w:pPr>
      <w:r w:rsidRPr="00EF1724">
        <w:rPr>
          <w:rFonts w:asciiTheme="minorHAnsi" w:hAnsiTheme="minorHAnsi" w:cstheme="minorHAnsi"/>
          <w:noProof/>
          <w:lang w:eastAsia="fr-FR"/>
        </w:rPr>
        <mc:AlternateContent>
          <mc:Choice Requires="wps">
            <w:drawing>
              <wp:anchor distT="0" distB="0" distL="114300" distR="114300" simplePos="0" relativeHeight="251693056" behindDoc="0" locked="0" layoutInCell="1" allowOverlap="1">
                <wp:simplePos x="0" y="0"/>
                <wp:positionH relativeFrom="column">
                  <wp:posOffset>-364481</wp:posOffset>
                </wp:positionH>
                <wp:positionV relativeFrom="paragraph">
                  <wp:posOffset>779571</wp:posOffset>
                </wp:positionV>
                <wp:extent cx="7124700" cy="1057275"/>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057275"/>
                        </a:xfrm>
                        <a:prstGeom prst="rect">
                          <a:avLst/>
                        </a:prstGeom>
                        <a:noFill/>
                        <a:ln w="9525">
                          <a:noFill/>
                          <a:miter lim="800000"/>
                          <a:headEnd/>
                          <a:tailEnd/>
                        </a:ln>
                      </wps:spPr>
                      <wps:txbx>
                        <w:txbxContent>
                          <w:p w:rsidR="0064267E" w:rsidRPr="0073044F" w:rsidRDefault="0064267E" w:rsidP="00C71602">
                            <w:pPr>
                              <w:spacing w:after="240"/>
                              <w:jc w:val="center"/>
                              <w:rPr>
                                <w:rFonts w:asciiTheme="minorHAnsi" w:hAnsiTheme="minorHAnsi" w:cstheme="minorHAnsi"/>
                                <w:color w:val="392051"/>
                                <w:sz w:val="22"/>
                                <w:szCs w:val="22"/>
                                <w:lang w:eastAsia="fr-FR"/>
                              </w:rPr>
                            </w:pPr>
                            <w:r w:rsidRPr="0073044F">
                              <w:rPr>
                                <w:rFonts w:asciiTheme="minorHAnsi" w:hAnsiTheme="minorHAnsi"/>
                                <w:b/>
                                <w:caps/>
                                <w:color w:val="392051"/>
                                <w:sz w:val="22"/>
                                <w:szCs w:val="22"/>
                                <w:lang w:eastAsia="fr-FR"/>
                              </w:rPr>
                              <w:t xml:space="preserve">CONTACT :  </w:t>
                            </w:r>
                            <w:r w:rsidRPr="0073044F">
                              <w:rPr>
                                <w:rFonts w:asciiTheme="minorHAnsi" w:hAnsiTheme="minorHAnsi"/>
                                <w:b/>
                                <w:color w:val="392051"/>
                                <w:sz w:val="22"/>
                                <w:szCs w:val="22"/>
                                <w:lang w:eastAsia="fr-FR"/>
                              </w:rPr>
                              <w:t>Les demandes de renseignements et les lettres de candidatures accompagnées d’un curriculum vitae sont à adresser à :</w:t>
                            </w:r>
                            <w:r w:rsidRPr="0073044F">
                              <w:rPr>
                                <w:rFonts w:asciiTheme="minorHAnsi" w:hAnsiTheme="minorHAnsi"/>
                                <w:color w:val="392051"/>
                                <w:sz w:val="22"/>
                                <w:szCs w:val="22"/>
                                <w:lang w:eastAsia="fr-FR"/>
                              </w:rPr>
                              <w:t xml:space="preserve">                   </w:t>
                            </w:r>
                            <w:r w:rsidR="005C6AD7" w:rsidRPr="0073044F">
                              <w:rPr>
                                <w:rFonts w:asciiTheme="minorHAnsi" w:hAnsiTheme="minorHAnsi"/>
                                <w:b/>
                                <w:bCs/>
                                <w:color w:val="392051"/>
                                <w:sz w:val="22"/>
                                <w:szCs w:val="22"/>
                                <w:lang w:eastAsia="fr-FR"/>
                              </w:rPr>
                              <w:t xml:space="preserve">Cellule Recrutement </w:t>
                            </w:r>
                            <w:r w:rsidRPr="0073044F">
                              <w:rPr>
                                <w:color w:val="392051"/>
                                <w:sz w:val="22"/>
                                <w:szCs w:val="22"/>
                              </w:rPr>
                              <w:t xml:space="preserve">      </w:t>
                            </w:r>
                            <w:r w:rsidRPr="0073044F">
                              <w:rPr>
                                <w:rFonts w:asciiTheme="minorHAnsi" w:hAnsiTheme="minorHAnsi" w:cstheme="minorHAnsi"/>
                                <w:b/>
                                <w:color w:val="392051"/>
                                <w:sz w:val="22"/>
                                <w:szCs w:val="22"/>
                              </w:rPr>
                              <w:t>_Cellule_Recrutement@ch-le-vinatier.fr</w:t>
                            </w:r>
                          </w:p>
                          <w:p w:rsidR="0064267E" w:rsidRPr="0073044F" w:rsidRDefault="0073044F" w:rsidP="00C71602">
                            <w:pPr>
                              <w:ind w:right="566"/>
                              <w:jc w:val="center"/>
                              <w:rPr>
                                <w:rFonts w:asciiTheme="minorHAnsi" w:hAnsiTheme="minorHAnsi"/>
                                <w:b/>
                                <w:color w:val="392051"/>
                                <w:sz w:val="22"/>
                                <w:szCs w:val="22"/>
                                <w:lang w:eastAsia="fr-FR"/>
                              </w:rPr>
                            </w:pPr>
                            <w:r>
                              <w:rPr>
                                <w:rFonts w:asciiTheme="minorHAnsi" w:hAnsiTheme="minorHAnsi"/>
                                <w:b/>
                                <w:color w:val="392051"/>
                                <w:sz w:val="22"/>
                                <w:szCs w:val="22"/>
                                <w:lang w:eastAsia="fr-FR"/>
                              </w:rPr>
                              <w:t xml:space="preserve">Mme </w:t>
                            </w:r>
                            <w:r w:rsidR="0064267E" w:rsidRPr="0073044F">
                              <w:rPr>
                                <w:rFonts w:asciiTheme="minorHAnsi" w:hAnsiTheme="minorHAnsi"/>
                                <w:b/>
                                <w:color w:val="392051"/>
                                <w:sz w:val="22"/>
                                <w:szCs w:val="22"/>
                                <w:lang w:eastAsia="fr-FR"/>
                              </w:rPr>
                              <w:t>GOUSSU Christel : 04.81.92.57.34</w:t>
                            </w:r>
                            <w:r w:rsidR="005C6AD7" w:rsidRPr="0073044F">
                              <w:rPr>
                                <w:rFonts w:asciiTheme="minorHAnsi" w:hAnsiTheme="minorHAnsi"/>
                                <w:b/>
                                <w:color w:val="392051"/>
                                <w:sz w:val="22"/>
                                <w:szCs w:val="22"/>
                                <w:lang w:eastAsia="fr-FR"/>
                              </w:rPr>
                              <w:t xml:space="preserve">          </w:t>
                            </w:r>
                            <w:r w:rsidR="00C71602" w:rsidRPr="0073044F">
                              <w:rPr>
                                <w:rFonts w:asciiTheme="minorHAnsi" w:hAnsiTheme="minorHAnsi"/>
                                <w:b/>
                                <w:color w:val="392051"/>
                                <w:sz w:val="22"/>
                                <w:szCs w:val="22"/>
                                <w:lang w:eastAsia="fr-FR"/>
                              </w:rPr>
                              <w:t>/</w:t>
                            </w:r>
                            <w:r w:rsidR="005C6AD7" w:rsidRPr="0073044F">
                              <w:rPr>
                                <w:rFonts w:asciiTheme="minorHAnsi" w:hAnsiTheme="minorHAnsi"/>
                                <w:b/>
                                <w:color w:val="392051"/>
                                <w:sz w:val="22"/>
                                <w:szCs w:val="22"/>
                                <w:lang w:eastAsia="fr-FR"/>
                              </w:rPr>
                              <w:t xml:space="preserve">              </w:t>
                            </w:r>
                            <w:r>
                              <w:rPr>
                                <w:rFonts w:asciiTheme="minorHAnsi" w:hAnsiTheme="minorHAnsi"/>
                                <w:b/>
                                <w:color w:val="392051"/>
                                <w:sz w:val="22"/>
                                <w:szCs w:val="22"/>
                                <w:lang w:eastAsia="fr-FR"/>
                              </w:rPr>
                              <w:t xml:space="preserve">Mme </w:t>
                            </w:r>
                            <w:r w:rsidR="0064267E" w:rsidRPr="0073044F">
                              <w:rPr>
                                <w:rFonts w:asciiTheme="minorHAnsi" w:hAnsiTheme="minorHAnsi"/>
                                <w:b/>
                                <w:color w:val="392051"/>
                                <w:sz w:val="22"/>
                                <w:szCs w:val="22"/>
                                <w:lang w:eastAsia="fr-FR"/>
                              </w:rPr>
                              <w:t>KHERBANE Lydia: 04.81.92.57.19</w:t>
                            </w:r>
                          </w:p>
                          <w:p w:rsidR="0064267E" w:rsidRPr="0073044F" w:rsidRDefault="0064267E" w:rsidP="00C71602">
                            <w:pPr>
                              <w:ind w:right="566"/>
                              <w:jc w:val="center"/>
                              <w:rPr>
                                <w:rFonts w:asciiTheme="minorHAnsi" w:hAnsiTheme="minorHAnsi"/>
                                <w:b/>
                                <w:color w:val="392051"/>
                                <w:sz w:val="22"/>
                                <w:szCs w:val="22"/>
                                <w:lang w:eastAsia="fr-FR"/>
                              </w:rPr>
                            </w:pPr>
                            <w:r w:rsidRPr="0073044F">
                              <w:rPr>
                                <w:rFonts w:asciiTheme="minorHAnsi" w:hAnsiTheme="minorHAnsi"/>
                                <w:b/>
                                <w:color w:val="392051"/>
                                <w:sz w:val="22"/>
                                <w:szCs w:val="22"/>
                                <w:lang w:eastAsia="fr-FR"/>
                              </w:rPr>
                              <w:t xml:space="preserve">Le </w:t>
                            </w:r>
                            <w:r w:rsidR="005C6AD7" w:rsidRPr="0073044F">
                              <w:rPr>
                                <w:rFonts w:asciiTheme="minorHAnsi" w:hAnsiTheme="minorHAnsi"/>
                                <w:b/>
                                <w:color w:val="392051"/>
                                <w:sz w:val="22"/>
                                <w:szCs w:val="22"/>
                                <w:lang w:eastAsia="fr-FR"/>
                              </w:rPr>
                              <w:t>Vinatier -</w:t>
                            </w:r>
                            <w:r w:rsidRPr="0073044F">
                              <w:rPr>
                                <w:rFonts w:asciiTheme="minorHAnsi" w:hAnsiTheme="minorHAnsi"/>
                                <w:b/>
                                <w:color w:val="392051"/>
                                <w:sz w:val="22"/>
                                <w:szCs w:val="22"/>
                                <w:lang w:eastAsia="fr-FR"/>
                              </w:rPr>
                              <w:t xml:space="preserve"> 95, Boulevard Pinel - 69677 BRON CEDEX</w:t>
                            </w:r>
                          </w:p>
                          <w:p w:rsidR="0064267E" w:rsidRPr="0064267E" w:rsidRDefault="0064267E" w:rsidP="0064267E">
                            <w:pPr>
                              <w:ind w:right="566"/>
                              <w:jc w:val="center"/>
                              <w:rPr>
                                <w:rFonts w:asciiTheme="minorHAnsi" w:hAnsiTheme="minorHAnsi"/>
                              </w:rPr>
                            </w:pPr>
                          </w:p>
                          <w:p w:rsidR="0064267E" w:rsidRPr="0064267E" w:rsidRDefault="0064267E" w:rsidP="0064267E">
                            <w:pPr>
                              <w:jc w:val="both"/>
                              <w:rPr>
                                <w:rFonts w:asciiTheme="minorHAnsi" w:hAnsiTheme="minorHAnsi"/>
                              </w:rPr>
                            </w:pPr>
                          </w:p>
                          <w:p w:rsidR="0064267E" w:rsidRPr="0064267E" w:rsidRDefault="0064267E" w:rsidP="006426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7pt;margin-top:61.4pt;width:561pt;height:8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" filled="f" stroked="f">
                <v:textbox>
                  <w:txbxContent>
                    <w:p w:rsidR="0064267E" w:rsidRPr="0073044F" w:rsidRDefault="0064267E" w:rsidP="00C71602">
                      <w:pPr>
                        <w:spacing w:after="240"/>
                        <w:jc w:val="center"/>
                        <w:rPr>
                          <w:rFonts w:asciiTheme="minorHAnsi" w:hAnsiTheme="minorHAnsi" w:cstheme="minorHAnsi"/>
                          <w:color w:val="392051"/>
                          <w:sz w:val="22"/>
                          <w:szCs w:val="22"/>
                          <w:lang w:eastAsia="fr-FR"/>
                        </w:rPr>
                      </w:pPr>
                      <w:r w:rsidRPr="0073044F">
                        <w:rPr>
                          <w:rFonts w:asciiTheme="minorHAnsi" w:hAnsiTheme="minorHAnsi"/>
                          <w:b/>
                          <w:caps/>
                          <w:color w:val="392051"/>
                          <w:sz w:val="22"/>
                          <w:szCs w:val="22"/>
                          <w:lang w:eastAsia="fr-FR"/>
                        </w:rPr>
                        <w:t xml:space="preserve">CONTACT :  </w:t>
                      </w:r>
                      <w:r w:rsidRPr="0073044F">
                        <w:rPr>
                          <w:rFonts w:asciiTheme="minorHAnsi" w:hAnsiTheme="minorHAnsi"/>
                          <w:b/>
                          <w:color w:val="392051"/>
                          <w:sz w:val="22"/>
                          <w:szCs w:val="22"/>
                          <w:lang w:eastAsia="fr-FR"/>
                        </w:rPr>
                        <w:t>Les demandes de renseignements et les lettres de candidatures accompagnées d’un curriculum vitae sont à adresser à :</w:t>
                      </w:r>
                      <w:r w:rsidRPr="0073044F">
                        <w:rPr>
                          <w:rFonts w:asciiTheme="minorHAnsi" w:hAnsiTheme="minorHAnsi"/>
                          <w:color w:val="392051"/>
                          <w:sz w:val="22"/>
                          <w:szCs w:val="22"/>
                          <w:lang w:eastAsia="fr-FR"/>
                        </w:rPr>
                        <w:t xml:space="preserve">                   </w:t>
                      </w:r>
                      <w:r w:rsidR="005C6AD7" w:rsidRPr="0073044F">
                        <w:rPr>
                          <w:rFonts w:asciiTheme="minorHAnsi" w:hAnsiTheme="minorHAnsi"/>
                          <w:b/>
                          <w:bCs/>
                          <w:color w:val="392051"/>
                          <w:sz w:val="22"/>
                          <w:szCs w:val="22"/>
                          <w:lang w:eastAsia="fr-FR"/>
                        </w:rPr>
                        <w:t xml:space="preserve">Cellule Recrutement </w:t>
                      </w:r>
                      <w:r w:rsidRPr="0073044F">
                        <w:rPr>
                          <w:color w:val="392051"/>
                          <w:sz w:val="22"/>
                          <w:szCs w:val="22"/>
                        </w:rPr>
                        <w:t xml:space="preserve">      </w:t>
                      </w:r>
                      <w:r w:rsidRPr="0073044F">
                        <w:rPr>
                          <w:rFonts w:asciiTheme="minorHAnsi" w:hAnsiTheme="minorHAnsi" w:cstheme="minorHAnsi"/>
                          <w:b/>
                          <w:color w:val="392051"/>
                          <w:sz w:val="22"/>
                          <w:szCs w:val="22"/>
                        </w:rPr>
                        <w:t>_Cellule_Recrutement@ch-le-vinatier.fr</w:t>
                      </w:r>
                    </w:p>
                    <w:p w:rsidR="0064267E" w:rsidRPr="0073044F" w:rsidRDefault="0073044F" w:rsidP="00C71602">
                      <w:pPr>
                        <w:ind w:right="566"/>
                        <w:jc w:val="center"/>
                        <w:rPr>
                          <w:rFonts w:asciiTheme="minorHAnsi" w:hAnsiTheme="minorHAnsi"/>
                          <w:b/>
                          <w:color w:val="392051"/>
                          <w:sz w:val="22"/>
                          <w:szCs w:val="22"/>
                          <w:lang w:eastAsia="fr-FR"/>
                        </w:rPr>
                      </w:pPr>
                      <w:r>
                        <w:rPr>
                          <w:rFonts w:asciiTheme="minorHAnsi" w:hAnsiTheme="minorHAnsi"/>
                          <w:b/>
                          <w:color w:val="392051"/>
                          <w:sz w:val="22"/>
                          <w:szCs w:val="22"/>
                          <w:lang w:eastAsia="fr-FR"/>
                        </w:rPr>
                        <w:t xml:space="preserve">Mme </w:t>
                      </w:r>
                      <w:r w:rsidR="0064267E" w:rsidRPr="0073044F">
                        <w:rPr>
                          <w:rFonts w:asciiTheme="minorHAnsi" w:hAnsiTheme="minorHAnsi"/>
                          <w:b/>
                          <w:color w:val="392051"/>
                          <w:sz w:val="22"/>
                          <w:szCs w:val="22"/>
                          <w:lang w:eastAsia="fr-FR"/>
                        </w:rPr>
                        <w:t>GOUSSU Christel : 04.81.92.57.34</w:t>
                      </w:r>
                      <w:r w:rsidR="005C6AD7" w:rsidRPr="0073044F">
                        <w:rPr>
                          <w:rFonts w:asciiTheme="minorHAnsi" w:hAnsiTheme="minorHAnsi"/>
                          <w:b/>
                          <w:color w:val="392051"/>
                          <w:sz w:val="22"/>
                          <w:szCs w:val="22"/>
                          <w:lang w:eastAsia="fr-FR"/>
                        </w:rPr>
                        <w:t xml:space="preserve">          </w:t>
                      </w:r>
                      <w:r w:rsidR="00C71602" w:rsidRPr="0073044F">
                        <w:rPr>
                          <w:rFonts w:asciiTheme="minorHAnsi" w:hAnsiTheme="minorHAnsi"/>
                          <w:b/>
                          <w:color w:val="392051"/>
                          <w:sz w:val="22"/>
                          <w:szCs w:val="22"/>
                          <w:lang w:eastAsia="fr-FR"/>
                        </w:rPr>
                        <w:t>/</w:t>
                      </w:r>
                      <w:r w:rsidR="005C6AD7" w:rsidRPr="0073044F">
                        <w:rPr>
                          <w:rFonts w:asciiTheme="minorHAnsi" w:hAnsiTheme="minorHAnsi"/>
                          <w:b/>
                          <w:color w:val="392051"/>
                          <w:sz w:val="22"/>
                          <w:szCs w:val="22"/>
                          <w:lang w:eastAsia="fr-FR"/>
                        </w:rPr>
                        <w:t xml:space="preserve">              </w:t>
                      </w:r>
                      <w:r>
                        <w:rPr>
                          <w:rFonts w:asciiTheme="minorHAnsi" w:hAnsiTheme="minorHAnsi"/>
                          <w:b/>
                          <w:color w:val="392051"/>
                          <w:sz w:val="22"/>
                          <w:szCs w:val="22"/>
                          <w:lang w:eastAsia="fr-FR"/>
                        </w:rPr>
                        <w:t xml:space="preserve">Mme </w:t>
                      </w:r>
                      <w:r w:rsidR="0064267E" w:rsidRPr="0073044F">
                        <w:rPr>
                          <w:rFonts w:asciiTheme="minorHAnsi" w:hAnsiTheme="minorHAnsi"/>
                          <w:b/>
                          <w:color w:val="392051"/>
                          <w:sz w:val="22"/>
                          <w:szCs w:val="22"/>
                          <w:lang w:eastAsia="fr-FR"/>
                        </w:rPr>
                        <w:t>KHERBANE Lydia: 04.81.92.57.19</w:t>
                      </w:r>
                    </w:p>
                    <w:p w:rsidR="0064267E" w:rsidRPr="0073044F" w:rsidRDefault="0064267E" w:rsidP="00C71602">
                      <w:pPr>
                        <w:ind w:right="566"/>
                        <w:jc w:val="center"/>
                        <w:rPr>
                          <w:rFonts w:asciiTheme="minorHAnsi" w:hAnsiTheme="minorHAnsi"/>
                          <w:b/>
                          <w:color w:val="392051"/>
                          <w:sz w:val="22"/>
                          <w:szCs w:val="22"/>
                          <w:lang w:eastAsia="fr-FR"/>
                        </w:rPr>
                      </w:pPr>
                      <w:r w:rsidRPr="0073044F">
                        <w:rPr>
                          <w:rFonts w:asciiTheme="minorHAnsi" w:hAnsiTheme="minorHAnsi"/>
                          <w:b/>
                          <w:color w:val="392051"/>
                          <w:sz w:val="22"/>
                          <w:szCs w:val="22"/>
                          <w:lang w:eastAsia="fr-FR"/>
                        </w:rPr>
                        <w:t xml:space="preserve">Le </w:t>
                      </w:r>
                      <w:r w:rsidR="005C6AD7" w:rsidRPr="0073044F">
                        <w:rPr>
                          <w:rFonts w:asciiTheme="minorHAnsi" w:hAnsiTheme="minorHAnsi"/>
                          <w:b/>
                          <w:color w:val="392051"/>
                          <w:sz w:val="22"/>
                          <w:szCs w:val="22"/>
                          <w:lang w:eastAsia="fr-FR"/>
                        </w:rPr>
                        <w:t>Vinatier -</w:t>
                      </w:r>
                      <w:r w:rsidRPr="0073044F">
                        <w:rPr>
                          <w:rFonts w:asciiTheme="minorHAnsi" w:hAnsiTheme="minorHAnsi"/>
                          <w:b/>
                          <w:color w:val="392051"/>
                          <w:sz w:val="22"/>
                          <w:szCs w:val="22"/>
                          <w:lang w:eastAsia="fr-FR"/>
                        </w:rPr>
                        <w:t xml:space="preserve"> 95, Boulevard Pinel - 69677 BRON CEDEX</w:t>
                      </w:r>
                    </w:p>
                    <w:p w:rsidR="0064267E" w:rsidRPr="0064267E" w:rsidRDefault="0064267E" w:rsidP="0064267E">
                      <w:pPr>
                        <w:ind w:right="566"/>
                        <w:jc w:val="center"/>
                        <w:rPr>
                          <w:rFonts w:asciiTheme="minorHAnsi" w:hAnsiTheme="minorHAnsi"/>
                        </w:rPr>
                      </w:pPr>
                    </w:p>
                    <w:p w:rsidR="0064267E" w:rsidRPr="0064267E" w:rsidRDefault="0064267E" w:rsidP="0064267E">
                      <w:pPr>
                        <w:jc w:val="both"/>
                        <w:rPr>
                          <w:rFonts w:asciiTheme="minorHAnsi" w:hAnsiTheme="minorHAnsi"/>
                        </w:rPr>
                      </w:pPr>
                    </w:p>
                    <w:p w:rsidR="0064267E" w:rsidRPr="0064267E" w:rsidRDefault="0064267E" w:rsidP="0064267E"/>
                  </w:txbxContent>
                </v:textbox>
                <w10:wrap type="square"/>
              </v:shape>
            </w:pict>
          </mc:Fallback>
        </mc:AlternateContent>
      </w:r>
      <w:r w:rsidRPr="00EF1724">
        <w:rPr>
          <w:rFonts w:asciiTheme="minorHAnsi" w:hAnsiTheme="minorHAnsi" w:cstheme="minorHAnsi"/>
          <w:noProof/>
          <w:lang w:eastAsia="fr-FR"/>
        </w:rPr>
        <mc:AlternateContent>
          <mc:Choice Requires="wps">
            <w:drawing>
              <wp:anchor distT="0" distB="0" distL="114300" distR="114300" simplePos="0" relativeHeight="251692032" behindDoc="1" locked="0" layoutInCell="1" allowOverlap="1" wp14:anchorId="7D6EDD89" wp14:editId="2135DC5D">
                <wp:simplePos x="0" y="0"/>
                <wp:positionH relativeFrom="page">
                  <wp:align>left</wp:align>
                </wp:positionH>
                <wp:positionV relativeFrom="paragraph">
                  <wp:posOffset>647700</wp:posOffset>
                </wp:positionV>
                <wp:extent cx="7762875" cy="1316990"/>
                <wp:effectExtent l="0" t="0" r="9525" b="0"/>
                <wp:wrapTight wrapText="bothSides">
                  <wp:wrapPolygon edited="0">
                    <wp:start x="0" y="0"/>
                    <wp:lineTo x="0" y="21246"/>
                    <wp:lineTo x="21573" y="21246"/>
                    <wp:lineTo x="21573" y="0"/>
                    <wp:lineTo x="0" y="0"/>
                  </wp:wrapPolygon>
                </wp:wrapTight>
                <wp:docPr id="6" name="Rectangle 6"/>
                <wp:cNvGraphicFramePr/>
                <a:graphic xmlns:a="http://schemas.openxmlformats.org/drawingml/2006/main">
                  <a:graphicData uri="http://schemas.microsoft.com/office/word/2010/wordprocessingShape">
                    <wps:wsp>
                      <wps:cNvSpPr/>
                      <wps:spPr>
                        <a:xfrm>
                          <a:off x="0" y="0"/>
                          <a:ext cx="7762875" cy="1316990"/>
                        </a:xfrm>
                        <a:prstGeom prst="rect">
                          <a:avLst/>
                        </a:prstGeom>
                        <a:solidFill>
                          <a:srgbClr val="B0DB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DAF03" id="Rectangle 6" o:spid="_x0000_s1026" style="position:absolute;margin-left:0;margin-top:51pt;width:611.25pt;height:103.7pt;z-index:-2516244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" fillcolor="#b0dbd4" stroked="f" strokeweight="2pt">
                <w10:wrap type="tight" anchorx="page"/>
              </v:rect>
            </w:pict>
          </mc:Fallback>
        </mc:AlternateContent>
      </w:r>
      <w:r w:rsidRPr="00D914E1">
        <w:rPr>
          <w:noProof/>
          <w:color w:val="392051"/>
          <w:lang w:eastAsia="fr-FR"/>
        </w:rPr>
        <mc:AlternateContent>
          <mc:Choice Requires="wps">
            <w:drawing>
              <wp:anchor distT="45720" distB="45720" distL="114300" distR="114300" simplePos="0" relativeHeight="251689984" behindDoc="0" locked="0" layoutInCell="1" allowOverlap="1" wp14:anchorId="26170978" wp14:editId="5CD30141">
                <wp:simplePos x="0" y="0"/>
                <wp:positionH relativeFrom="column">
                  <wp:posOffset>1185545</wp:posOffset>
                </wp:positionH>
                <wp:positionV relativeFrom="paragraph">
                  <wp:posOffset>81280</wp:posOffset>
                </wp:positionV>
                <wp:extent cx="1009650" cy="250825"/>
                <wp:effectExtent l="0" t="0" r="0" b="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0825"/>
                        </a:xfrm>
                        <a:prstGeom prst="rect">
                          <a:avLst/>
                        </a:prstGeom>
                        <a:solidFill>
                          <a:srgbClr val="FFFFFF"/>
                        </a:solidFill>
                        <a:ln w="9525">
                          <a:noFill/>
                          <a:miter lim="800000"/>
                          <a:headEnd/>
                          <a:tailEnd/>
                        </a:ln>
                      </wps:spPr>
                      <wps:txbx>
                        <w:txbxContent>
                          <w:p w:rsidR="00B36A9E" w:rsidRDefault="00394675" w:rsidP="00B36A9E">
                            <w:hyperlink r:id="rId10" w:history="1">
                              <w:r w:rsidR="00B36A9E" w:rsidRPr="005755E1">
                                <w:rPr>
                                  <w:rStyle w:val="Lienhypertexte"/>
                                  <w:rFonts w:asciiTheme="minorHAnsi" w:hAnsiTheme="minorHAnsi" w:cstheme="minorHAnsi"/>
                                </w:rPr>
                                <w:t>ch-le-vinatier.fr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70978" id="_x0000_s1031" type="#_x0000_t202" style="position:absolute;left:0;text-align:left;margin-left:93.35pt;margin-top:6.4pt;width:79.5pt;height:19.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" stroked="f">
                <v:textbox>
                  <w:txbxContent>
                    <w:p w:rsidR="00B36A9E" w:rsidRDefault="00394675" w:rsidP="00B36A9E">
                      <w:hyperlink r:id="rId11" w:history="1">
                        <w:r w:rsidR="00B36A9E" w:rsidRPr="005755E1">
                          <w:rPr>
                            <w:rStyle w:val="Lienhypertexte"/>
                            <w:rFonts w:asciiTheme="minorHAnsi" w:hAnsiTheme="minorHAnsi" w:cstheme="minorHAnsi"/>
                          </w:rPr>
                          <w:t>ch-le-vinatier.fr</w:t>
                        </w:r>
                      </w:hyperlink>
                    </w:p>
                  </w:txbxContent>
                </v:textbox>
                <w10:wrap type="square"/>
              </v:shape>
            </w:pict>
          </mc:Fallback>
        </mc:AlternateContent>
      </w:r>
      <w:r w:rsidRPr="00976A04">
        <w:rPr>
          <w:noProof/>
          <w:lang w:eastAsia="fr-FR"/>
        </w:rPr>
        <w:drawing>
          <wp:anchor distT="0" distB="0" distL="114300" distR="114300" simplePos="0" relativeHeight="251685888" behindDoc="0" locked="0" layoutInCell="1" allowOverlap="1" wp14:anchorId="4C562226" wp14:editId="1F68EE43">
            <wp:simplePos x="0" y="0"/>
            <wp:positionH relativeFrom="leftMargin">
              <wp:posOffset>2982747</wp:posOffset>
            </wp:positionH>
            <wp:positionV relativeFrom="paragraph">
              <wp:posOffset>3810</wp:posOffset>
            </wp:positionV>
            <wp:extent cx="359410" cy="359410"/>
            <wp:effectExtent l="0" t="0" r="2540" b="2540"/>
            <wp:wrapNone/>
            <wp:docPr id="7" name="Imag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A04">
        <w:rPr>
          <w:noProof/>
          <w:lang w:eastAsia="fr-FR"/>
        </w:rPr>
        <w:drawing>
          <wp:anchor distT="0" distB="0" distL="114300" distR="114300" simplePos="0" relativeHeight="251686912" behindDoc="0" locked="0" layoutInCell="1" allowOverlap="1" wp14:anchorId="17894DBE" wp14:editId="09783DDB">
            <wp:simplePos x="0" y="0"/>
            <wp:positionH relativeFrom="column">
              <wp:posOffset>3235960</wp:posOffset>
            </wp:positionH>
            <wp:positionV relativeFrom="paragraph">
              <wp:posOffset>4445</wp:posOffset>
            </wp:positionV>
            <wp:extent cx="359410" cy="359410"/>
            <wp:effectExtent l="0" t="0" r="2540" b="2540"/>
            <wp:wrapNone/>
            <wp:docPr id="8" name="Imag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A04">
        <w:rPr>
          <w:noProof/>
          <w:lang w:eastAsia="fr-FR"/>
        </w:rPr>
        <w:drawing>
          <wp:anchor distT="0" distB="0" distL="114300" distR="114300" simplePos="0" relativeHeight="251687936" behindDoc="0" locked="0" layoutInCell="1" allowOverlap="1" wp14:anchorId="64E9A724" wp14:editId="72BDECD6">
            <wp:simplePos x="0" y="0"/>
            <wp:positionH relativeFrom="leftMargin">
              <wp:posOffset>3376930</wp:posOffset>
            </wp:positionH>
            <wp:positionV relativeFrom="paragraph">
              <wp:posOffset>3810</wp:posOffset>
            </wp:positionV>
            <wp:extent cx="358775" cy="359410"/>
            <wp:effectExtent l="0" t="0" r="3175" b="2540"/>
            <wp:wrapNone/>
            <wp:docPr id="9" name="Image 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3594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36A9E" w:rsidRPr="00D914E1" w:rsidSect="003573CF">
      <w:pgSz w:w="11906" w:h="16838"/>
      <w:pgMar w:top="0"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675" w:rsidRDefault="00394675" w:rsidP="00AE5C3B">
      <w:r>
        <w:separator/>
      </w:r>
    </w:p>
  </w:endnote>
  <w:endnote w:type="continuationSeparator" w:id="0">
    <w:p w:rsidR="00394675" w:rsidRDefault="00394675" w:rsidP="00AE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675" w:rsidRDefault="00394675" w:rsidP="00AE5C3B">
      <w:r>
        <w:separator/>
      </w:r>
    </w:p>
  </w:footnote>
  <w:footnote w:type="continuationSeparator" w:id="0">
    <w:p w:rsidR="00394675" w:rsidRDefault="00394675" w:rsidP="00AE5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5BAF"/>
    <w:multiLevelType w:val="hybridMultilevel"/>
    <w:tmpl w:val="BB66B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32A19"/>
    <w:multiLevelType w:val="hybridMultilevel"/>
    <w:tmpl w:val="1D1C31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D43F7F"/>
    <w:multiLevelType w:val="hybridMultilevel"/>
    <w:tmpl w:val="BD34EB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365961"/>
    <w:multiLevelType w:val="hybridMultilevel"/>
    <w:tmpl w:val="710A211C"/>
    <w:lvl w:ilvl="0" w:tplc="040C0001">
      <w:start w:val="1"/>
      <w:numFmt w:val="bullet"/>
      <w:lvlText w:val=""/>
      <w:lvlJc w:val="left"/>
      <w:pPr>
        <w:tabs>
          <w:tab w:val="num" w:pos="720"/>
        </w:tabs>
        <w:ind w:left="720" w:hanging="360"/>
      </w:pPr>
      <w:rPr>
        <w:rFonts w:ascii="Symbol" w:hAnsi="Symbol" w:hint="default"/>
      </w:rPr>
    </w:lvl>
    <w:lvl w:ilvl="1" w:tplc="C47A04D8">
      <w:numFmt w:val="bullet"/>
      <w:lvlText w:val="-"/>
      <w:lvlJc w:val="left"/>
      <w:pPr>
        <w:tabs>
          <w:tab w:val="num" w:pos="1440"/>
        </w:tabs>
        <w:ind w:left="1440" w:hanging="360"/>
      </w:pPr>
      <w:rPr>
        <w:rFonts w:ascii="Calibri" w:eastAsia="Times New Roman" w:hAnsi="Calibri" w:cs="Arial" w:hint="default"/>
      </w:rPr>
    </w:lvl>
    <w:lvl w:ilvl="2" w:tplc="5706E100">
      <w:numFmt w:val="bullet"/>
      <w:lvlText w:val=""/>
      <w:lvlJc w:val="left"/>
      <w:pPr>
        <w:ind w:left="2160" w:hanging="360"/>
      </w:pPr>
      <w:rPr>
        <w:rFonts w:ascii="Wingdings" w:eastAsia="Times New Roman" w:hAnsi="Wingdings" w:cs="Wingdings" w:hint="default"/>
      </w:rPr>
    </w:lvl>
    <w:lvl w:ilvl="3" w:tplc="505AF210">
      <w:numFmt w:val="bullet"/>
      <w:lvlText w:val=""/>
      <w:lvlJc w:val="left"/>
      <w:pPr>
        <w:ind w:left="2880" w:hanging="360"/>
      </w:pPr>
      <w:rPr>
        <w:rFonts w:ascii="Wingdings" w:eastAsia="Times New Roman" w:hAnsi="Wingdings" w:cs="Wingding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64A55"/>
    <w:multiLevelType w:val="hybridMultilevel"/>
    <w:tmpl w:val="81E46A2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5706E100">
      <w:numFmt w:val="bullet"/>
      <w:lvlText w:val=""/>
      <w:lvlJc w:val="left"/>
      <w:pPr>
        <w:ind w:left="2160" w:hanging="360"/>
      </w:pPr>
      <w:rPr>
        <w:rFonts w:ascii="Wingdings" w:eastAsia="Times New Roman" w:hAnsi="Wingdings" w:cs="Wingdings" w:hint="default"/>
      </w:rPr>
    </w:lvl>
    <w:lvl w:ilvl="3" w:tplc="505AF210">
      <w:numFmt w:val="bullet"/>
      <w:lvlText w:val=""/>
      <w:lvlJc w:val="left"/>
      <w:pPr>
        <w:ind w:left="2880" w:hanging="360"/>
      </w:pPr>
      <w:rPr>
        <w:rFonts w:ascii="Wingdings" w:eastAsia="Times New Roman" w:hAnsi="Wingdings" w:cs="Wingding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62B10"/>
    <w:multiLevelType w:val="hybridMultilevel"/>
    <w:tmpl w:val="8FC29D06"/>
    <w:lvl w:ilvl="0" w:tplc="C47A04D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2D6037"/>
    <w:multiLevelType w:val="hybridMultilevel"/>
    <w:tmpl w:val="98020C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D62DF9"/>
    <w:multiLevelType w:val="hybridMultilevel"/>
    <w:tmpl w:val="BCB05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1F1CB5"/>
    <w:multiLevelType w:val="hybridMultilevel"/>
    <w:tmpl w:val="1CD45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DD4495"/>
    <w:multiLevelType w:val="hybridMultilevel"/>
    <w:tmpl w:val="4AA4DBEC"/>
    <w:lvl w:ilvl="0" w:tplc="040C0005">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23390A7D"/>
    <w:multiLevelType w:val="hybridMultilevel"/>
    <w:tmpl w:val="22DE2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6611A"/>
    <w:multiLevelType w:val="hybridMultilevel"/>
    <w:tmpl w:val="140EAB4A"/>
    <w:lvl w:ilvl="0" w:tplc="41BEA2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632C18"/>
    <w:multiLevelType w:val="multilevel"/>
    <w:tmpl w:val="8E167C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3" w15:restartNumberingAfterBreak="0">
    <w:nsid w:val="380548E2"/>
    <w:multiLevelType w:val="hybridMultilevel"/>
    <w:tmpl w:val="6804E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EC2721"/>
    <w:multiLevelType w:val="hybridMultilevel"/>
    <w:tmpl w:val="AF2E0340"/>
    <w:lvl w:ilvl="0" w:tplc="040C0001">
      <w:start w:val="1"/>
      <w:numFmt w:val="bullet"/>
      <w:lvlText w:val=""/>
      <w:lvlJc w:val="left"/>
      <w:pPr>
        <w:tabs>
          <w:tab w:val="num" w:pos="720"/>
        </w:tabs>
        <w:ind w:left="720" w:hanging="360"/>
      </w:pPr>
      <w:rPr>
        <w:rFonts w:ascii="Symbol" w:hAnsi="Symbol" w:hint="default"/>
      </w:rPr>
    </w:lvl>
    <w:lvl w:ilvl="1" w:tplc="C47A04D8">
      <w:numFmt w:val="bullet"/>
      <w:lvlText w:val="-"/>
      <w:lvlJc w:val="left"/>
      <w:pPr>
        <w:tabs>
          <w:tab w:val="num" w:pos="1440"/>
        </w:tabs>
        <w:ind w:left="1440" w:hanging="360"/>
      </w:pPr>
      <w:rPr>
        <w:rFonts w:ascii="Calibri" w:eastAsia="Times New Roman" w:hAnsi="Calibri" w:cs="Arial" w:hint="default"/>
      </w:rPr>
    </w:lvl>
    <w:lvl w:ilvl="2" w:tplc="5706E100">
      <w:numFmt w:val="bullet"/>
      <w:lvlText w:val=""/>
      <w:lvlJc w:val="left"/>
      <w:pPr>
        <w:ind w:left="2160" w:hanging="360"/>
      </w:pPr>
      <w:rPr>
        <w:rFonts w:ascii="Wingdings" w:eastAsia="Times New Roman" w:hAnsi="Wingdings" w:cs="Wingdings" w:hint="default"/>
      </w:rPr>
    </w:lvl>
    <w:lvl w:ilvl="3" w:tplc="505AF210">
      <w:numFmt w:val="bullet"/>
      <w:lvlText w:val=""/>
      <w:lvlJc w:val="left"/>
      <w:pPr>
        <w:ind w:left="2880" w:hanging="360"/>
      </w:pPr>
      <w:rPr>
        <w:rFonts w:ascii="Wingdings" w:eastAsia="Times New Roman" w:hAnsi="Wingdings" w:cs="Wingding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F0093"/>
    <w:multiLevelType w:val="hybridMultilevel"/>
    <w:tmpl w:val="476C7B9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A42026"/>
    <w:multiLevelType w:val="hybridMultilevel"/>
    <w:tmpl w:val="1A2C6F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B4369D"/>
    <w:multiLevelType w:val="hybridMultilevel"/>
    <w:tmpl w:val="99721DA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21EF6"/>
    <w:multiLevelType w:val="hybridMultilevel"/>
    <w:tmpl w:val="0156B93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9" w15:restartNumberingAfterBreak="0">
    <w:nsid w:val="51185012"/>
    <w:multiLevelType w:val="hybridMultilevel"/>
    <w:tmpl w:val="1D1C31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8BF5DFF"/>
    <w:multiLevelType w:val="hybridMultilevel"/>
    <w:tmpl w:val="956007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C30C86"/>
    <w:multiLevelType w:val="hybridMultilevel"/>
    <w:tmpl w:val="5BE6DB56"/>
    <w:lvl w:ilvl="0" w:tplc="040C0001">
      <w:start w:val="1"/>
      <w:numFmt w:val="bullet"/>
      <w:lvlText w:val=""/>
      <w:lvlJc w:val="left"/>
      <w:pPr>
        <w:ind w:left="1185" w:hanging="360"/>
      </w:pPr>
      <w:rPr>
        <w:rFonts w:ascii="Symbol" w:hAnsi="Symbol"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22" w15:restartNumberingAfterBreak="0">
    <w:nsid w:val="64FB3FE4"/>
    <w:multiLevelType w:val="hybridMultilevel"/>
    <w:tmpl w:val="82126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A37CE1"/>
    <w:multiLevelType w:val="hybridMultilevel"/>
    <w:tmpl w:val="3CF4D5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863AFB"/>
    <w:multiLevelType w:val="hybridMultilevel"/>
    <w:tmpl w:val="E48674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93969"/>
    <w:multiLevelType w:val="hybridMultilevel"/>
    <w:tmpl w:val="0F546D4E"/>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6" w15:restartNumberingAfterBreak="0">
    <w:nsid w:val="6AC60389"/>
    <w:multiLevelType w:val="hybridMultilevel"/>
    <w:tmpl w:val="B2969794"/>
    <w:lvl w:ilvl="0" w:tplc="C47A04D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7B3E3C"/>
    <w:multiLevelType w:val="hybridMultilevel"/>
    <w:tmpl w:val="97D06F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8008EC"/>
    <w:multiLevelType w:val="hybridMultilevel"/>
    <w:tmpl w:val="D21637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7613C5"/>
    <w:multiLevelType w:val="hybridMultilevel"/>
    <w:tmpl w:val="9308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F8153C"/>
    <w:multiLevelType w:val="hybridMultilevel"/>
    <w:tmpl w:val="9AF67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4"/>
  </w:num>
  <w:num w:numId="4">
    <w:abstractNumId w:val="10"/>
  </w:num>
  <w:num w:numId="5">
    <w:abstractNumId w:val="26"/>
  </w:num>
  <w:num w:numId="6">
    <w:abstractNumId w:val="19"/>
  </w:num>
  <w:num w:numId="7">
    <w:abstractNumId w:val="5"/>
  </w:num>
  <w:num w:numId="8">
    <w:abstractNumId w:val="14"/>
  </w:num>
  <w:num w:numId="9">
    <w:abstractNumId w:val="3"/>
  </w:num>
  <w:num w:numId="10">
    <w:abstractNumId w:val="1"/>
  </w:num>
  <w:num w:numId="11">
    <w:abstractNumId w:val="15"/>
  </w:num>
  <w:num w:numId="12">
    <w:abstractNumId w:val="22"/>
  </w:num>
  <w:num w:numId="13">
    <w:abstractNumId w:val="29"/>
  </w:num>
  <w:num w:numId="14">
    <w:abstractNumId w:val="8"/>
  </w:num>
  <w:num w:numId="15">
    <w:abstractNumId w:val="28"/>
  </w:num>
  <w:num w:numId="16">
    <w:abstractNumId w:val="7"/>
  </w:num>
  <w:num w:numId="17">
    <w:abstractNumId w:val="0"/>
  </w:num>
  <w:num w:numId="18">
    <w:abstractNumId w:val="11"/>
  </w:num>
  <w:num w:numId="19">
    <w:abstractNumId w:val="2"/>
  </w:num>
  <w:num w:numId="20">
    <w:abstractNumId w:val="17"/>
  </w:num>
  <w:num w:numId="21">
    <w:abstractNumId w:val="16"/>
  </w:num>
  <w:num w:numId="22">
    <w:abstractNumId w:val="20"/>
  </w:num>
  <w:num w:numId="23">
    <w:abstractNumId w:val="6"/>
  </w:num>
  <w:num w:numId="24">
    <w:abstractNumId w:val="21"/>
  </w:num>
  <w:num w:numId="25">
    <w:abstractNumId w:val="13"/>
  </w:num>
  <w:num w:numId="26">
    <w:abstractNumId w:val="24"/>
  </w:num>
  <w:num w:numId="27">
    <w:abstractNumId w:val="25"/>
  </w:num>
  <w:num w:numId="28">
    <w:abstractNumId w:val="18"/>
  </w:num>
  <w:num w:numId="29">
    <w:abstractNumId w:val="23"/>
  </w:num>
  <w:num w:numId="30">
    <w:abstractNumId w:val="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3B"/>
    <w:rsid w:val="000031F4"/>
    <w:rsid w:val="000301F9"/>
    <w:rsid w:val="00045B72"/>
    <w:rsid w:val="00082D80"/>
    <w:rsid w:val="00092E5A"/>
    <w:rsid w:val="00097A22"/>
    <w:rsid w:val="000A222B"/>
    <w:rsid w:val="000A7F0B"/>
    <w:rsid w:val="000C024F"/>
    <w:rsid w:val="000F1BED"/>
    <w:rsid w:val="001108C3"/>
    <w:rsid w:val="001138B4"/>
    <w:rsid w:val="00113E60"/>
    <w:rsid w:val="0011434E"/>
    <w:rsid w:val="00130803"/>
    <w:rsid w:val="0015689B"/>
    <w:rsid w:val="001B4DDA"/>
    <w:rsid w:val="001D5077"/>
    <w:rsid w:val="001E06D0"/>
    <w:rsid w:val="001F313B"/>
    <w:rsid w:val="00205E55"/>
    <w:rsid w:val="00216B17"/>
    <w:rsid w:val="00233E55"/>
    <w:rsid w:val="00235AE4"/>
    <w:rsid w:val="0029718D"/>
    <w:rsid w:val="002C17EE"/>
    <w:rsid w:val="002C3A03"/>
    <w:rsid w:val="002E65A5"/>
    <w:rsid w:val="002E7B5B"/>
    <w:rsid w:val="003573CF"/>
    <w:rsid w:val="00394675"/>
    <w:rsid w:val="003C242F"/>
    <w:rsid w:val="003D077F"/>
    <w:rsid w:val="003E63B0"/>
    <w:rsid w:val="003F7CD8"/>
    <w:rsid w:val="0045204B"/>
    <w:rsid w:val="004658F8"/>
    <w:rsid w:val="00487523"/>
    <w:rsid w:val="004C1310"/>
    <w:rsid w:val="004E2F4D"/>
    <w:rsid w:val="004F69B1"/>
    <w:rsid w:val="00512E01"/>
    <w:rsid w:val="005350A5"/>
    <w:rsid w:val="00555383"/>
    <w:rsid w:val="005C33A1"/>
    <w:rsid w:val="005C6AD7"/>
    <w:rsid w:val="005E185B"/>
    <w:rsid w:val="005E5546"/>
    <w:rsid w:val="005E618F"/>
    <w:rsid w:val="00606611"/>
    <w:rsid w:val="006161E6"/>
    <w:rsid w:val="0062019B"/>
    <w:rsid w:val="00620B1F"/>
    <w:rsid w:val="0064267E"/>
    <w:rsid w:val="00645799"/>
    <w:rsid w:val="006502F1"/>
    <w:rsid w:val="006520EC"/>
    <w:rsid w:val="006D358C"/>
    <w:rsid w:val="00712234"/>
    <w:rsid w:val="0073044F"/>
    <w:rsid w:val="007306B6"/>
    <w:rsid w:val="00744187"/>
    <w:rsid w:val="00745D9E"/>
    <w:rsid w:val="00787D85"/>
    <w:rsid w:val="007B1DBC"/>
    <w:rsid w:val="00832F4C"/>
    <w:rsid w:val="00872F2C"/>
    <w:rsid w:val="00884B10"/>
    <w:rsid w:val="008D0151"/>
    <w:rsid w:val="008D2EE7"/>
    <w:rsid w:val="008F50D1"/>
    <w:rsid w:val="009525B8"/>
    <w:rsid w:val="00953A7C"/>
    <w:rsid w:val="00997216"/>
    <w:rsid w:val="009B048B"/>
    <w:rsid w:val="009C6A5B"/>
    <w:rsid w:val="009E48AB"/>
    <w:rsid w:val="009E62B6"/>
    <w:rsid w:val="00A268B5"/>
    <w:rsid w:val="00A45836"/>
    <w:rsid w:val="00A619C9"/>
    <w:rsid w:val="00A83AA6"/>
    <w:rsid w:val="00AB6097"/>
    <w:rsid w:val="00AE5C3B"/>
    <w:rsid w:val="00B36A9E"/>
    <w:rsid w:val="00BE1322"/>
    <w:rsid w:val="00C2453E"/>
    <w:rsid w:val="00C71602"/>
    <w:rsid w:val="00C84B8F"/>
    <w:rsid w:val="00C9045C"/>
    <w:rsid w:val="00D0449D"/>
    <w:rsid w:val="00D16498"/>
    <w:rsid w:val="00D4221E"/>
    <w:rsid w:val="00D6754F"/>
    <w:rsid w:val="00D722ED"/>
    <w:rsid w:val="00D914E1"/>
    <w:rsid w:val="00DD2869"/>
    <w:rsid w:val="00E018D9"/>
    <w:rsid w:val="00E22DAE"/>
    <w:rsid w:val="00E34C16"/>
    <w:rsid w:val="00E5019C"/>
    <w:rsid w:val="00E50C31"/>
    <w:rsid w:val="00E7076F"/>
    <w:rsid w:val="00EA227B"/>
    <w:rsid w:val="00EF1724"/>
    <w:rsid w:val="00EF5E26"/>
    <w:rsid w:val="00F10586"/>
    <w:rsid w:val="00F11C0C"/>
    <w:rsid w:val="00F26AB9"/>
    <w:rsid w:val="00F503CF"/>
    <w:rsid w:val="00F64E7F"/>
    <w:rsid w:val="00F7258C"/>
    <w:rsid w:val="00F856A9"/>
    <w:rsid w:val="00FA000F"/>
    <w:rsid w:val="00FB03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EA4A9-4527-45E3-9D0B-8D82EF81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E5A"/>
    <w:rPr>
      <w:lang w:eastAsia="zh-CN"/>
    </w:rPr>
  </w:style>
  <w:style w:type="paragraph" w:styleId="Titre1">
    <w:name w:val="heading 1"/>
    <w:basedOn w:val="Normal"/>
    <w:next w:val="Normal"/>
    <w:link w:val="Titre1Car"/>
    <w:qFormat/>
    <w:rsid w:val="00092E5A"/>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092E5A"/>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092E5A"/>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092E5A"/>
    <w:pPr>
      <w:keepNext/>
      <w:spacing w:before="240" w:after="60"/>
      <w:outlineLvl w:val="3"/>
    </w:pPr>
    <w:rPr>
      <w:b/>
      <w:bCs/>
      <w:sz w:val="28"/>
      <w:szCs w:val="28"/>
    </w:rPr>
  </w:style>
  <w:style w:type="paragraph" w:styleId="Titre5">
    <w:name w:val="heading 5"/>
    <w:basedOn w:val="Normal"/>
    <w:next w:val="Normal"/>
    <w:link w:val="Titre5Car"/>
    <w:qFormat/>
    <w:rsid w:val="00092E5A"/>
    <w:pPr>
      <w:spacing w:before="240" w:after="60"/>
      <w:outlineLvl w:val="4"/>
    </w:pPr>
    <w:rPr>
      <w:b/>
      <w:bCs/>
      <w:i/>
      <w:iCs/>
      <w:sz w:val="26"/>
      <w:szCs w:val="26"/>
    </w:rPr>
  </w:style>
  <w:style w:type="paragraph" w:styleId="Titre6">
    <w:name w:val="heading 6"/>
    <w:basedOn w:val="Normal"/>
    <w:next w:val="Normal"/>
    <w:link w:val="Titre6Car"/>
    <w:qFormat/>
    <w:rsid w:val="00092E5A"/>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92E5A"/>
    <w:rPr>
      <w:rFonts w:ascii="Arial" w:hAnsi="Arial" w:cs="Arial"/>
      <w:b/>
      <w:bCs/>
      <w:kern w:val="32"/>
      <w:sz w:val="32"/>
      <w:szCs w:val="32"/>
      <w:lang w:eastAsia="zh-CN"/>
    </w:rPr>
  </w:style>
  <w:style w:type="character" w:customStyle="1" w:styleId="Titre2Car">
    <w:name w:val="Titre 2 Car"/>
    <w:basedOn w:val="Policepardfaut"/>
    <w:link w:val="Titre2"/>
    <w:rsid w:val="00092E5A"/>
    <w:rPr>
      <w:rFonts w:ascii="Arial" w:hAnsi="Arial" w:cs="Arial"/>
      <w:b/>
      <w:bCs/>
      <w:i/>
      <w:iCs/>
      <w:sz w:val="28"/>
      <w:szCs w:val="28"/>
      <w:lang w:eastAsia="zh-CN"/>
    </w:rPr>
  </w:style>
  <w:style w:type="character" w:customStyle="1" w:styleId="Titre3Car">
    <w:name w:val="Titre 3 Car"/>
    <w:basedOn w:val="Policepardfaut"/>
    <w:link w:val="Titre3"/>
    <w:rsid w:val="00092E5A"/>
    <w:rPr>
      <w:rFonts w:ascii="Arial" w:hAnsi="Arial" w:cs="Arial"/>
      <w:b/>
      <w:bCs/>
      <w:sz w:val="26"/>
      <w:szCs w:val="26"/>
      <w:lang w:eastAsia="zh-CN"/>
    </w:rPr>
  </w:style>
  <w:style w:type="character" w:customStyle="1" w:styleId="Titre4Car">
    <w:name w:val="Titre 4 Car"/>
    <w:basedOn w:val="Policepardfaut"/>
    <w:link w:val="Titre4"/>
    <w:rsid w:val="00092E5A"/>
    <w:rPr>
      <w:b/>
      <w:bCs/>
      <w:sz w:val="28"/>
      <w:szCs w:val="28"/>
      <w:lang w:eastAsia="zh-CN"/>
    </w:rPr>
  </w:style>
  <w:style w:type="character" w:customStyle="1" w:styleId="Titre5Car">
    <w:name w:val="Titre 5 Car"/>
    <w:basedOn w:val="Policepardfaut"/>
    <w:link w:val="Titre5"/>
    <w:rsid w:val="00092E5A"/>
    <w:rPr>
      <w:b/>
      <w:bCs/>
      <w:i/>
      <w:iCs/>
      <w:sz w:val="26"/>
      <w:szCs w:val="26"/>
      <w:lang w:eastAsia="zh-CN"/>
    </w:rPr>
  </w:style>
  <w:style w:type="character" w:customStyle="1" w:styleId="Titre6Car">
    <w:name w:val="Titre 6 Car"/>
    <w:basedOn w:val="Policepardfaut"/>
    <w:link w:val="Titre6"/>
    <w:rsid w:val="00092E5A"/>
    <w:rPr>
      <w:b/>
      <w:bCs/>
      <w:sz w:val="22"/>
      <w:szCs w:val="22"/>
      <w:lang w:eastAsia="zh-CN"/>
    </w:rPr>
  </w:style>
  <w:style w:type="paragraph" w:styleId="Titre">
    <w:name w:val="Title"/>
    <w:basedOn w:val="Normal"/>
    <w:next w:val="Normal"/>
    <w:link w:val="TitreCar"/>
    <w:uiPriority w:val="10"/>
    <w:qFormat/>
    <w:rsid w:val="00092E5A"/>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basedOn w:val="Policepardfaut"/>
    <w:link w:val="Titre"/>
    <w:uiPriority w:val="10"/>
    <w:rsid w:val="00092E5A"/>
    <w:rPr>
      <w:rFonts w:ascii="Cambria" w:eastAsia="Times New Roman" w:hAnsi="Cambria" w:cs="Times New Roman"/>
      <w:color w:val="17365D"/>
      <w:spacing w:val="5"/>
      <w:kern w:val="28"/>
      <w:sz w:val="52"/>
      <w:szCs w:val="52"/>
      <w:lang w:eastAsia="zh-CN"/>
    </w:rPr>
  </w:style>
  <w:style w:type="character" w:styleId="lev">
    <w:name w:val="Strong"/>
    <w:basedOn w:val="Policepardfaut"/>
    <w:qFormat/>
    <w:rsid w:val="00092E5A"/>
    <w:rPr>
      <w:b/>
      <w:bCs/>
    </w:rPr>
  </w:style>
  <w:style w:type="paragraph" w:styleId="NormalWeb">
    <w:name w:val="Normal (Web)"/>
    <w:basedOn w:val="Normal"/>
    <w:uiPriority w:val="99"/>
    <w:semiHidden/>
    <w:unhideWhenUsed/>
    <w:rsid w:val="00AE5C3B"/>
    <w:pPr>
      <w:spacing w:before="100" w:beforeAutospacing="1" w:after="100" w:afterAutospacing="1"/>
    </w:pPr>
    <w:rPr>
      <w:sz w:val="24"/>
      <w:szCs w:val="24"/>
      <w:lang w:eastAsia="fr-FR"/>
    </w:rPr>
  </w:style>
  <w:style w:type="character" w:styleId="Lienhypertexte">
    <w:name w:val="Hyperlink"/>
    <w:basedOn w:val="Policepardfaut"/>
    <w:uiPriority w:val="99"/>
    <w:unhideWhenUsed/>
    <w:rsid w:val="00AE5C3B"/>
    <w:rPr>
      <w:color w:val="0000FF"/>
      <w:u w:val="single"/>
    </w:rPr>
  </w:style>
  <w:style w:type="paragraph" w:styleId="En-tte">
    <w:name w:val="header"/>
    <w:basedOn w:val="Normal"/>
    <w:link w:val="En-tteCar"/>
    <w:uiPriority w:val="99"/>
    <w:semiHidden/>
    <w:unhideWhenUsed/>
    <w:rsid w:val="00AE5C3B"/>
    <w:pPr>
      <w:tabs>
        <w:tab w:val="center" w:pos="4536"/>
        <w:tab w:val="right" w:pos="9072"/>
      </w:tabs>
    </w:pPr>
  </w:style>
  <w:style w:type="character" w:customStyle="1" w:styleId="En-tteCar">
    <w:name w:val="En-tête Car"/>
    <w:basedOn w:val="Policepardfaut"/>
    <w:link w:val="En-tte"/>
    <w:uiPriority w:val="99"/>
    <w:semiHidden/>
    <w:rsid w:val="00AE5C3B"/>
    <w:rPr>
      <w:lang w:eastAsia="zh-CN"/>
    </w:rPr>
  </w:style>
  <w:style w:type="paragraph" w:styleId="Pieddepage">
    <w:name w:val="footer"/>
    <w:basedOn w:val="Normal"/>
    <w:link w:val="PieddepageCar"/>
    <w:uiPriority w:val="99"/>
    <w:semiHidden/>
    <w:unhideWhenUsed/>
    <w:rsid w:val="00AE5C3B"/>
    <w:pPr>
      <w:tabs>
        <w:tab w:val="center" w:pos="4536"/>
        <w:tab w:val="right" w:pos="9072"/>
      </w:tabs>
    </w:pPr>
  </w:style>
  <w:style w:type="character" w:customStyle="1" w:styleId="PieddepageCar">
    <w:name w:val="Pied de page Car"/>
    <w:basedOn w:val="Policepardfaut"/>
    <w:link w:val="Pieddepage"/>
    <w:uiPriority w:val="99"/>
    <w:semiHidden/>
    <w:rsid w:val="00AE5C3B"/>
    <w:rPr>
      <w:lang w:eastAsia="zh-CN"/>
    </w:rPr>
  </w:style>
  <w:style w:type="paragraph" w:styleId="Corpsdetexte2">
    <w:name w:val="Body Text 2"/>
    <w:basedOn w:val="Normal"/>
    <w:link w:val="Corpsdetexte2Car"/>
    <w:rsid w:val="00BE1322"/>
    <w:pPr>
      <w:ind w:right="-142"/>
      <w:jc w:val="both"/>
    </w:pPr>
    <w:rPr>
      <w:rFonts w:ascii="Arial" w:hAnsi="Arial" w:cs="Arial"/>
      <w:sz w:val="24"/>
      <w:szCs w:val="24"/>
      <w:lang w:eastAsia="fr-FR"/>
    </w:rPr>
  </w:style>
  <w:style w:type="character" w:customStyle="1" w:styleId="Corpsdetexte2Car">
    <w:name w:val="Corps de texte 2 Car"/>
    <w:basedOn w:val="Policepardfaut"/>
    <w:link w:val="Corpsdetexte2"/>
    <w:rsid w:val="00BE1322"/>
    <w:rPr>
      <w:rFonts w:ascii="Arial" w:hAnsi="Arial" w:cs="Arial"/>
      <w:sz w:val="24"/>
      <w:szCs w:val="24"/>
    </w:rPr>
  </w:style>
  <w:style w:type="paragraph" w:styleId="Paragraphedeliste">
    <w:name w:val="List Paragraph"/>
    <w:basedOn w:val="Normal"/>
    <w:uiPriority w:val="34"/>
    <w:qFormat/>
    <w:rsid w:val="00BE1322"/>
    <w:pPr>
      <w:ind w:left="720"/>
      <w:contextualSpacing/>
    </w:pPr>
  </w:style>
  <w:style w:type="paragraph" w:customStyle="1" w:styleId="InsideMainStory">
    <w:name w:val="Inside Main Story"/>
    <w:basedOn w:val="Normal"/>
    <w:rsid w:val="00097A22"/>
    <w:pPr>
      <w:spacing w:after="200" w:line="360" w:lineRule="auto"/>
    </w:pPr>
    <w:rPr>
      <w:rFonts w:ascii="Calibri" w:hAnsi="Calibri"/>
      <w:color w:val="3399FF"/>
      <w:kern w:val="28"/>
      <w:sz w:val="17"/>
      <w:szCs w:val="17"/>
      <w:lang w:eastAsia="fr-FR"/>
      <w14:ligatures w14:val="standard"/>
      <w14:cntxtAlts/>
    </w:rPr>
  </w:style>
  <w:style w:type="paragraph" w:styleId="Textedebulles">
    <w:name w:val="Balloon Text"/>
    <w:basedOn w:val="Normal"/>
    <w:link w:val="TextedebullesCar"/>
    <w:uiPriority w:val="99"/>
    <w:semiHidden/>
    <w:unhideWhenUsed/>
    <w:rsid w:val="00872F2C"/>
    <w:rPr>
      <w:rFonts w:ascii="Tahoma" w:hAnsi="Tahoma" w:cs="Tahoma"/>
      <w:sz w:val="16"/>
      <w:szCs w:val="16"/>
    </w:rPr>
  </w:style>
  <w:style w:type="character" w:customStyle="1" w:styleId="TextedebullesCar">
    <w:name w:val="Texte de bulles Car"/>
    <w:basedOn w:val="Policepardfaut"/>
    <w:link w:val="Textedebulles"/>
    <w:uiPriority w:val="99"/>
    <w:semiHidden/>
    <w:rsid w:val="00872F2C"/>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2346">
      <w:bodyDiv w:val="1"/>
      <w:marLeft w:val="0"/>
      <w:marRight w:val="0"/>
      <w:marTop w:val="0"/>
      <w:marBottom w:val="0"/>
      <w:divBdr>
        <w:top w:val="none" w:sz="0" w:space="0" w:color="auto"/>
        <w:left w:val="none" w:sz="0" w:space="0" w:color="auto"/>
        <w:bottom w:val="none" w:sz="0" w:space="0" w:color="auto"/>
        <w:right w:val="none" w:sz="0" w:space="0" w:color="auto"/>
      </w:divBdr>
    </w:div>
    <w:div w:id="87239848">
      <w:bodyDiv w:val="1"/>
      <w:marLeft w:val="0"/>
      <w:marRight w:val="0"/>
      <w:marTop w:val="0"/>
      <w:marBottom w:val="0"/>
      <w:divBdr>
        <w:top w:val="none" w:sz="0" w:space="0" w:color="auto"/>
        <w:left w:val="none" w:sz="0" w:space="0" w:color="auto"/>
        <w:bottom w:val="none" w:sz="0" w:space="0" w:color="auto"/>
        <w:right w:val="none" w:sz="0" w:space="0" w:color="auto"/>
      </w:divBdr>
    </w:div>
    <w:div w:id="1189831463">
      <w:bodyDiv w:val="1"/>
      <w:marLeft w:val="0"/>
      <w:marRight w:val="0"/>
      <w:marTop w:val="0"/>
      <w:marBottom w:val="0"/>
      <w:divBdr>
        <w:top w:val="none" w:sz="0" w:space="0" w:color="auto"/>
        <w:left w:val="none" w:sz="0" w:space="0" w:color="auto"/>
        <w:bottom w:val="none" w:sz="0" w:space="0" w:color="auto"/>
        <w:right w:val="none" w:sz="0" w:space="0" w:color="auto"/>
      </w:divBdr>
    </w:div>
    <w:div w:id="17162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centrehospitalierlevinatie6455"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linkedin.com/company/centre-hospitalier-le-vinati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le-vinatier.fr"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ch-le-vinatier.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witter.com/ChVinat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398</Words>
  <Characters>2191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LEBRETON Muriel</cp:lastModifiedBy>
  <cp:revision>4</cp:revision>
  <cp:lastPrinted>2023-04-20T12:31:00Z</cp:lastPrinted>
  <dcterms:created xsi:type="dcterms:W3CDTF">2024-02-29T08:19:00Z</dcterms:created>
  <dcterms:modified xsi:type="dcterms:W3CDTF">2024-02-29T09:09:00Z</dcterms:modified>
</cp:coreProperties>
</file>